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BB" w:rsidRPr="00B270BB" w:rsidRDefault="00B270BB" w:rsidP="000D5DED">
      <w:pPr>
        <w:autoSpaceDE w:val="0"/>
        <w:autoSpaceDN w:val="0"/>
        <w:adjustRightInd w:val="0"/>
        <w:spacing w:after="0" w:line="240" w:lineRule="auto"/>
        <w:rPr>
          <w:rFonts w:ascii="Times New Roman" w:hAnsi="Times New Roman" w:cs="Times New Roman"/>
          <w:b/>
          <w:sz w:val="24"/>
          <w:szCs w:val="20"/>
        </w:rPr>
      </w:pPr>
      <w:r w:rsidRPr="00B270BB">
        <w:rPr>
          <w:rFonts w:ascii="Times New Roman" w:hAnsi="Times New Roman" w:cs="Times New Roman"/>
          <w:b/>
          <w:sz w:val="24"/>
          <w:szCs w:val="20"/>
        </w:rPr>
        <w:t xml:space="preserve">Plenary Speakers </w:t>
      </w:r>
      <w:r w:rsidR="00DF2F91">
        <w:rPr>
          <w:rFonts w:ascii="Times New Roman" w:hAnsi="Times New Roman" w:cs="Times New Roman"/>
          <w:b/>
          <w:sz w:val="24"/>
          <w:szCs w:val="20"/>
        </w:rPr>
        <w:t>Bio</w:t>
      </w:r>
      <w:bookmarkStart w:id="0" w:name="_GoBack"/>
      <w:bookmarkEnd w:id="0"/>
    </w:p>
    <w:p w:rsidR="009F137C" w:rsidRDefault="009F137C" w:rsidP="000D5DED">
      <w:pPr>
        <w:spacing w:after="0" w:line="240" w:lineRule="auto"/>
        <w:jc w:val="both"/>
        <w:rPr>
          <w:rFonts w:ascii="Times New Roman" w:hAnsi="Times New Roman" w:cs="Times New Roman"/>
          <w:b/>
          <w:sz w:val="24"/>
        </w:rPr>
      </w:pPr>
    </w:p>
    <w:p w:rsidR="009F137C" w:rsidRDefault="009F137C" w:rsidP="000D5DED">
      <w:pPr>
        <w:spacing w:after="0" w:line="240" w:lineRule="auto"/>
        <w:jc w:val="both"/>
        <w:rPr>
          <w:rFonts w:ascii="Times New Roman" w:hAnsi="Times New Roman" w:cs="Times New Roman"/>
          <w:b/>
          <w:sz w:val="24"/>
        </w:rPr>
      </w:pPr>
      <w:r>
        <w:rPr>
          <w:rFonts w:ascii="Times New Roman" w:hAnsi="Times New Roman" w:cs="Times New Roman"/>
          <w:b/>
          <w:sz w:val="24"/>
        </w:rPr>
        <w:t xml:space="preserve">Professor </w:t>
      </w:r>
      <w:r w:rsidR="00B270BB" w:rsidRPr="00B270BB">
        <w:rPr>
          <w:rFonts w:ascii="Times New Roman" w:hAnsi="Times New Roman" w:cs="Times New Roman"/>
          <w:b/>
          <w:sz w:val="24"/>
        </w:rPr>
        <w:t xml:space="preserve">Gary </w:t>
      </w:r>
      <w:proofErr w:type="spellStart"/>
      <w:r w:rsidR="00B270BB" w:rsidRPr="00B270BB">
        <w:rPr>
          <w:rFonts w:ascii="Times New Roman" w:hAnsi="Times New Roman" w:cs="Times New Roman"/>
          <w:b/>
          <w:sz w:val="24"/>
        </w:rPr>
        <w:t>Wittert</w:t>
      </w:r>
      <w:proofErr w:type="spellEnd"/>
    </w:p>
    <w:p w:rsidR="00B270BB" w:rsidRPr="009F137C" w:rsidRDefault="00B270BB" w:rsidP="000D5DED">
      <w:pPr>
        <w:spacing w:after="0" w:line="240" w:lineRule="auto"/>
        <w:jc w:val="both"/>
        <w:rPr>
          <w:rFonts w:ascii="Times New Roman" w:hAnsi="Times New Roman" w:cs="Times New Roman"/>
          <w:b/>
          <w:sz w:val="24"/>
        </w:rPr>
      </w:pPr>
      <w:r w:rsidRPr="00B270BB">
        <w:rPr>
          <w:rFonts w:ascii="Times New Roman" w:hAnsi="Times New Roman" w:cs="Times New Roman"/>
          <w:sz w:val="24"/>
        </w:rPr>
        <w:t xml:space="preserve">Gary </w:t>
      </w:r>
      <w:proofErr w:type="spellStart"/>
      <w:r w:rsidRPr="00B270BB">
        <w:rPr>
          <w:rFonts w:ascii="Times New Roman" w:hAnsi="Times New Roman" w:cs="Times New Roman"/>
          <w:sz w:val="24"/>
        </w:rPr>
        <w:t>Wittert</w:t>
      </w:r>
      <w:proofErr w:type="spellEnd"/>
      <w:r w:rsidRPr="00B270BB">
        <w:rPr>
          <w:rFonts w:ascii="Times New Roman" w:hAnsi="Times New Roman" w:cs="Times New Roman"/>
          <w:sz w:val="24"/>
        </w:rPr>
        <w:t xml:space="preserve"> obtained his medical degree from the University of the Witwatersrand in Johannesburg South Africa. He trained as an endocrinologist in Christchurch, New Zealand and subsequently received postdoctoral training at Harvard Medical School and Oregon Health Sciences University. </w:t>
      </w:r>
    </w:p>
    <w:p w:rsidR="00B270BB" w:rsidRPr="00B270BB" w:rsidRDefault="00B270BB" w:rsidP="000D5DED">
      <w:pPr>
        <w:spacing w:after="0" w:line="240" w:lineRule="auto"/>
        <w:jc w:val="both"/>
        <w:rPr>
          <w:rFonts w:ascii="Times New Roman" w:hAnsi="Times New Roman" w:cs="Times New Roman"/>
          <w:sz w:val="24"/>
          <w:lang w:val="en-US"/>
        </w:rPr>
      </w:pPr>
      <w:r w:rsidRPr="00B270BB">
        <w:rPr>
          <w:rFonts w:ascii="Times New Roman" w:hAnsi="Times New Roman" w:cs="Times New Roman"/>
          <w:sz w:val="24"/>
        </w:rPr>
        <w:t xml:space="preserve">He joined the University of Adelaide in 1994, received a Personal Chair in 2004 and is currently Head of the Discipline of Medicine, and </w:t>
      </w:r>
      <w:r w:rsidRPr="00B270BB">
        <w:rPr>
          <w:rFonts w:ascii="Times New Roman" w:hAnsi="Times New Roman" w:cs="Times New Roman"/>
          <w:sz w:val="24"/>
          <w:lang w:val="en-US"/>
        </w:rPr>
        <w:t xml:space="preserve">Senior Consultant Endocrinologist Royal Adelaide Hospital. He is Director of the Freemasons Foundation Centre for Men’s Health Research, and a founding member of the Centre of Research Excellence in Nutritional Physiology. He Heads the </w:t>
      </w:r>
      <w:r w:rsidRPr="00B270BB">
        <w:rPr>
          <w:rFonts w:ascii="Times New Roman" w:hAnsi="Times New Roman" w:cs="Times New Roman"/>
          <w:sz w:val="24"/>
          <w:lang w:eastAsia="en-AU"/>
        </w:rPr>
        <w:t>Centre for Nutrition and Gastrointestinal Diseases within the Nutrition Theme at</w:t>
      </w:r>
      <w:r w:rsidRPr="00B270BB">
        <w:rPr>
          <w:rFonts w:ascii="Times New Roman" w:hAnsi="Times New Roman" w:cs="Times New Roman"/>
          <w:sz w:val="24"/>
        </w:rPr>
        <w:t xml:space="preserve"> the South Australian Institute for Health and Medical Research</w:t>
      </w:r>
      <w:r w:rsidRPr="00B270BB">
        <w:rPr>
          <w:rFonts w:ascii="Times New Roman" w:hAnsi="Times New Roman" w:cs="Times New Roman"/>
          <w:sz w:val="24"/>
          <w:lang w:val="en-US"/>
        </w:rPr>
        <w:t>. In October 2015 he was elected to Fellowship of the Australian Academy of Health and Medical Sciences.</w:t>
      </w:r>
    </w:p>
    <w:p w:rsidR="00B270BB" w:rsidRDefault="00B270BB" w:rsidP="000D5DED">
      <w:pPr>
        <w:spacing w:after="0" w:line="240" w:lineRule="auto"/>
        <w:jc w:val="both"/>
        <w:rPr>
          <w:rFonts w:ascii="Times New Roman" w:hAnsi="Times New Roman" w:cs="Times New Roman"/>
          <w:sz w:val="24"/>
          <w:lang w:val="en-US"/>
        </w:rPr>
      </w:pPr>
      <w:r w:rsidRPr="00B270BB">
        <w:rPr>
          <w:rFonts w:ascii="Times New Roman" w:hAnsi="Times New Roman" w:cs="Times New Roman"/>
          <w:sz w:val="24"/>
          <w:lang w:val="en-US"/>
        </w:rPr>
        <w:t xml:space="preserve">His research, focused on obesity, involves basic, clinical and population health approaches. He initiated and oversees the Florey Adelaide Male Ageing Study (FAMAS), the Male, Adelaide, Inflammation, Lifestyle and Stress (MAILES) Study, and leads a large multi-center diabetes prevention trial in men (T4DM). His basic research is currently focused on peripheral mechanisms of appetite regulation and intermediary metabolism. Among other appointments, Professor </w:t>
      </w:r>
      <w:proofErr w:type="spellStart"/>
      <w:r w:rsidRPr="00B270BB">
        <w:rPr>
          <w:rFonts w:ascii="Times New Roman" w:hAnsi="Times New Roman" w:cs="Times New Roman"/>
          <w:sz w:val="24"/>
          <w:lang w:val="en-US"/>
        </w:rPr>
        <w:t>Wittert</w:t>
      </w:r>
      <w:proofErr w:type="spellEnd"/>
      <w:r w:rsidRPr="00B270BB">
        <w:rPr>
          <w:rFonts w:ascii="Times New Roman" w:hAnsi="Times New Roman" w:cs="Times New Roman"/>
          <w:sz w:val="24"/>
          <w:lang w:val="en-US"/>
        </w:rPr>
        <w:t xml:space="preserve"> is currently Independent Chair of the Weight Management Council of Australia, and founding Editor in Chief of Obesity Research and Clinical Practice. He has authored over 300 peer reviewed journal articles and book chapters, and is currently funded by the NH&amp;MRC and ARC.</w:t>
      </w:r>
    </w:p>
    <w:p w:rsidR="0057547A" w:rsidRPr="00B270BB" w:rsidRDefault="0057547A" w:rsidP="000D5DED">
      <w:pPr>
        <w:spacing w:after="0" w:line="240" w:lineRule="auto"/>
        <w:jc w:val="both"/>
        <w:rPr>
          <w:rFonts w:ascii="Times New Roman" w:hAnsi="Times New Roman" w:cs="Times New Roman"/>
          <w:sz w:val="24"/>
          <w:lang w:val="en-US"/>
        </w:rPr>
      </w:pPr>
    </w:p>
    <w:p w:rsidR="009F137C" w:rsidRPr="009F137C" w:rsidRDefault="009F137C" w:rsidP="000D5DED">
      <w:pPr>
        <w:spacing w:after="0" w:line="240" w:lineRule="auto"/>
        <w:jc w:val="both"/>
        <w:rPr>
          <w:rFonts w:ascii="Times New Roman" w:hAnsi="Times New Roman" w:cs="Times New Roman"/>
          <w:b/>
          <w:sz w:val="24"/>
        </w:rPr>
      </w:pPr>
      <w:r>
        <w:rPr>
          <w:rFonts w:ascii="Times New Roman" w:hAnsi="Times New Roman" w:cs="Times New Roman"/>
          <w:b/>
          <w:sz w:val="24"/>
        </w:rPr>
        <w:t xml:space="preserve">Professor </w:t>
      </w:r>
      <w:r w:rsidR="00F031E1" w:rsidRPr="00B270BB">
        <w:rPr>
          <w:rFonts w:ascii="Times New Roman" w:hAnsi="Times New Roman" w:cs="Times New Roman"/>
          <w:b/>
          <w:sz w:val="24"/>
        </w:rPr>
        <w:t>Mary Jane De Souza, Ph.D., FACSM</w:t>
      </w:r>
    </w:p>
    <w:p w:rsidR="00F031E1" w:rsidRPr="00B270BB" w:rsidRDefault="009F137C" w:rsidP="000D5DED">
      <w:pPr>
        <w:tabs>
          <w:tab w:val="left" w:pos="-720"/>
        </w:tabs>
        <w:suppressAutoHyphens/>
        <w:spacing w:after="0" w:line="240" w:lineRule="auto"/>
        <w:jc w:val="both"/>
        <w:rPr>
          <w:rFonts w:ascii="Times New Roman" w:hAnsi="Times New Roman" w:cs="Times New Roman"/>
          <w:sz w:val="24"/>
        </w:rPr>
      </w:pPr>
      <w:r>
        <w:rPr>
          <w:rFonts w:ascii="Times New Roman" w:hAnsi="Times New Roman" w:cs="Times New Roman"/>
          <w:sz w:val="24"/>
        </w:rPr>
        <w:t>Mary Jane</w:t>
      </w:r>
      <w:r w:rsidR="00F031E1" w:rsidRPr="00B270BB">
        <w:rPr>
          <w:rFonts w:ascii="Times New Roman" w:hAnsi="Times New Roman" w:cs="Times New Roman"/>
          <w:sz w:val="24"/>
        </w:rPr>
        <w:t xml:space="preserve"> De Souza is a Professor in Kinesiology and Physiology at Penn State University in the USA.  </w:t>
      </w:r>
      <w:proofErr w:type="spellStart"/>
      <w:r w:rsidR="00F031E1" w:rsidRPr="00B270BB">
        <w:rPr>
          <w:rFonts w:ascii="Times New Roman" w:hAnsi="Times New Roman" w:cs="Times New Roman"/>
          <w:sz w:val="24"/>
        </w:rPr>
        <w:t>Dr.</w:t>
      </w:r>
      <w:proofErr w:type="spellEnd"/>
      <w:r w:rsidR="00F031E1" w:rsidRPr="00B270BB">
        <w:rPr>
          <w:rFonts w:ascii="Times New Roman" w:hAnsi="Times New Roman" w:cs="Times New Roman"/>
          <w:sz w:val="24"/>
        </w:rPr>
        <w:t xml:space="preserve"> De Souza’s research has focused on the physiological basis of how exercise modulates reproductive function and bone health through alterations in energy balance.  Dr De Souza has published over 100 peer reviewed papers, book chapters, monographs and letters to the editor.  </w:t>
      </w:r>
      <w:proofErr w:type="spellStart"/>
      <w:r w:rsidR="00F031E1" w:rsidRPr="00B270BB">
        <w:rPr>
          <w:rFonts w:ascii="Times New Roman" w:hAnsi="Times New Roman" w:cs="Times New Roman"/>
          <w:sz w:val="24"/>
        </w:rPr>
        <w:t>Dr.</w:t>
      </w:r>
      <w:proofErr w:type="spellEnd"/>
      <w:r w:rsidR="00F031E1" w:rsidRPr="00B270BB">
        <w:rPr>
          <w:rFonts w:ascii="Times New Roman" w:hAnsi="Times New Roman" w:cs="Times New Roman"/>
          <w:sz w:val="24"/>
        </w:rPr>
        <w:t xml:space="preserve"> De Souza’s specific research “niche” has been defined by a series of studies performed demonstrating significant associations of menstrual disturbances, metabolic adaptation, and bone health.   To date, </w:t>
      </w:r>
      <w:proofErr w:type="spellStart"/>
      <w:r w:rsidR="00F031E1" w:rsidRPr="00B270BB">
        <w:rPr>
          <w:rFonts w:ascii="Times New Roman" w:hAnsi="Times New Roman" w:cs="Times New Roman"/>
          <w:sz w:val="24"/>
        </w:rPr>
        <w:t>Dr.</w:t>
      </w:r>
      <w:proofErr w:type="spellEnd"/>
      <w:r w:rsidR="00F031E1" w:rsidRPr="00B270BB">
        <w:rPr>
          <w:rFonts w:ascii="Times New Roman" w:hAnsi="Times New Roman" w:cs="Times New Roman"/>
          <w:sz w:val="24"/>
        </w:rPr>
        <w:t xml:space="preserve"> De Souza has </w:t>
      </w:r>
      <w:r>
        <w:rPr>
          <w:rFonts w:ascii="Times New Roman" w:hAnsi="Times New Roman" w:cs="Times New Roman"/>
          <w:sz w:val="24"/>
        </w:rPr>
        <w:t xml:space="preserve">a very </w:t>
      </w:r>
      <w:r w:rsidR="00F031E1" w:rsidRPr="00B270BB">
        <w:rPr>
          <w:rFonts w:ascii="Times New Roman" w:hAnsi="Times New Roman" w:cs="Times New Roman"/>
          <w:sz w:val="24"/>
        </w:rPr>
        <w:t xml:space="preserve">large database that allows for detailed examinations of relationships among daily ovarian hormones, menstrual </w:t>
      </w:r>
      <w:proofErr w:type="spellStart"/>
      <w:r w:rsidR="00F031E1" w:rsidRPr="00B270BB">
        <w:rPr>
          <w:rFonts w:ascii="Times New Roman" w:hAnsi="Times New Roman" w:cs="Times New Roman"/>
          <w:sz w:val="24"/>
        </w:rPr>
        <w:t>cyclicity</w:t>
      </w:r>
      <w:proofErr w:type="spellEnd"/>
      <w:r w:rsidR="00F031E1" w:rsidRPr="00B270BB">
        <w:rPr>
          <w:rFonts w:ascii="Times New Roman" w:hAnsi="Times New Roman" w:cs="Times New Roman"/>
          <w:sz w:val="24"/>
        </w:rPr>
        <w:t xml:space="preserve">, indices of bone health and energy balance, and psychometric inventories describing eating attitudes and </w:t>
      </w:r>
      <w:proofErr w:type="spellStart"/>
      <w:r w:rsidR="00F031E1" w:rsidRPr="00B270BB">
        <w:rPr>
          <w:rFonts w:ascii="Times New Roman" w:hAnsi="Times New Roman" w:cs="Times New Roman"/>
          <w:sz w:val="24"/>
        </w:rPr>
        <w:t>behaviors</w:t>
      </w:r>
      <w:proofErr w:type="spellEnd"/>
      <w:r w:rsidR="00F031E1" w:rsidRPr="00B270BB">
        <w:rPr>
          <w:rFonts w:ascii="Times New Roman" w:hAnsi="Times New Roman" w:cs="Times New Roman"/>
          <w:sz w:val="24"/>
        </w:rPr>
        <w:t xml:space="preserve"> for interested researchers.  This work has also provided the basis for an ongoing randomized clinical trial in its 8</w:t>
      </w:r>
      <w:r w:rsidR="00F031E1" w:rsidRPr="00B270BB">
        <w:rPr>
          <w:rFonts w:ascii="Times New Roman" w:hAnsi="Times New Roman" w:cs="Times New Roman"/>
          <w:sz w:val="24"/>
          <w:vertAlign w:val="superscript"/>
        </w:rPr>
        <w:t>th</w:t>
      </w:r>
      <w:r w:rsidR="00F031E1" w:rsidRPr="00B270BB">
        <w:rPr>
          <w:rFonts w:ascii="Times New Roman" w:hAnsi="Times New Roman" w:cs="Times New Roman"/>
          <w:sz w:val="24"/>
        </w:rPr>
        <w:t xml:space="preserve"> year of funding from the US DOD, aimed at reversing menstrual disturbances and related bone loss by using nutritional interventions. The latter study is clearly the “next step” clinically, and is the first randomized controlled trial of its kind.  </w:t>
      </w:r>
      <w:proofErr w:type="spellStart"/>
      <w:r w:rsidR="00F031E1" w:rsidRPr="00B270BB">
        <w:rPr>
          <w:rFonts w:ascii="Times New Roman" w:hAnsi="Times New Roman" w:cs="Times New Roman"/>
          <w:sz w:val="24"/>
        </w:rPr>
        <w:t>Dr.</w:t>
      </w:r>
      <w:proofErr w:type="spellEnd"/>
      <w:r w:rsidR="00F031E1" w:rsidRPr="00B270BB">
        <w:rPr>
          <w:rFonts w:ascii="Times New Roman" w:hAnsi="Times New Roman" w:cs="Times New Roman"/>
          <w:sz w:val="24"/>
        </w:rPr>
        <w:t xml:space="preserve"> De Souza is a Past President of the Female Athlete Triad Coalition: An International Consortium dedicated to the study of the Female Athlete Triad.</w:t>
      </w:r>
    </w:p>
    <w:p w:rsidR="00652D41" w:rsidRPr="00652D41" w:rsidRDefault="00652D41" w:rsidP="000D5DED">
      <w:pPr>
        <w:autoSpaceDE w:val="0"/>
        <w:autoSpaceDN w:val="0"/>
        <w:adjustRightInd w:val="0"/>
        <w:spacing w:after="0" w:line="240" w:lineRule="auto"/>
        <w:rPr>
          <w:rFonts w:ascii="Times New Roman" w:hAnsi="Times New Roman" w:cs="Times New Roman"/>
          <w:b/>
          <w:color w:val="404040"/>
          <w:sz w:val="24"/>
          <w:szCs w:val="20"/>
        </w:rPr>
      </w:pPr>
    </w:p>
    <w:p w:rsidR="0032556E" w:rsidRDefault="0032556E" w:rsidP="000D5DED">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br w:type="page"/>
      </w:r>
    </w:p>
    <w:p w:rsidR="0075441E" w:rsidRPr="0075441E" w:rsidRDefault="0075441E" w:rsidP="000D5DED">
      <w:pPr>
        <w:spacing w:after="0" w:line="240" w:lineRule="auto"/>
        <w:rPr>
          <w:rFonts w:ascii="Times New Roman" w:hAnsi="Times New Roman" w:cs="Times New Roman"/>
          <w:b/>
          <w:sz w:val="24"/>
          <w:szCs w:val="24"/>
          <w:lang w:val="en-US"/>
        </w:rPr>
      </w:pPr>
      <w:proofErr w:type="spellStart"/>
      <w:r w:rsidRPr="0075441E">
        <w:rPr>
          <w:rFonts w:ascii="Times New Roman" w:hAnsi="Times New Roman" w:cs="Times New Roman"/>
          <w:b/>
          <w:sz w:val="24"/>
          <w:szCs w:val="24"/>
          <w:lang w:val="en-US"/>
        </w:rPr>
        <w:t>Programme</w:t>
      </w:r>
      <w:proofErr w:type="spellEnd"/>
    </w:p>
    <w:p w:rsidR="001B272A" w:rsidRDefault="0089723C" w:rsidP="000D5DED">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t>FRIDAY</w:t>
      </w:r>
      <w:r w:rsidR="008F47EC">
        <w:rPr>
          <w:rFonts w:ascii="Times New Roman" w:hAnsi="Times New Roman" w:cs="Times New Roman"/>
          <w:b/>
          <w:sz w:val="28"/>
          <w:szCs w:val="24"/>
          <w:lang w:val="en-US"/>
        </w:rPr>
        <w:t>, 25 August</w:t>
      </w:r>
    </w:p>
    <w:p w:rsidR="008F47EC" w:rsidRDefault="008F47EC" w:rsidP="000D5DED">
      <w:pPr>
        <w:spacing w:after="0" w:line="240" w:lineRule="auto"/>
        <w:rPr>
          <w:rFonts w:ascii="Times New Roman" w:hAnsi="Times New Roman" w:cs="Times New Roman"/>
          <w:b/>
          <w:sz w:val="28"/>
          <w:szCs w:val="24"/>
          <w:lang w:val="en-US"/>
        </w:rPr>
      </w:pPr>
    </w:p>
    <w:p w:rsidR="008F47EC" w:rsidRPr="008F47EC" w:rsidRDefault="008F47EC" w:rsidP="000D5DED">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t>Trainee Half Day</w:t>
      </w:r>
    </w:p>
    <w:tbl>
      <w:tblPr>
        <w:tblStyle w:val="TableGrid"/>
        <w:tblW w:w="0" w:type="auto"/>
        <w:tblLook w:val="04A0" w:firstRow="1" w:lastRow="0" w:firstColumn="1" w:lastColumn="0" w:noHBand="0" w:noVBand="1"/>
      </w:tblPr>
      <w:tblGrid>
        <w:gridCol w:w="2310"/>
        <w:gridCol w:w="2310"/>
        <w:gridCol w:w="2311"/>
        <w:gridCol w:w="2311"/>
      </w:tblGrid>
      <w:tr w:rsidR="008F47EC" w:rsidRPr="008F47EC" w:rsidTr="00686AF6">
        <w:trPr>
          <w:trHeight w:val="510"/>
        </w:trPr>
        <w:tc>
          <w:tcPr>
            <w:tcW w:w="2310" w:type="dxa"/>
          </w:tcPr>
          <w:p w:rsidR="008F47EC" w:rsidRPr="008F47EC" w:rsidRDefault="008F47EC" w:rsidP="000D5DED">
            <w:pPr>
              <w:rPr>
                <w:rFonts w:ascii="Times New Roman" w:hAnsi="Times New Roman" w:cs="Times New Roman"/>
                <w:b/>
                <w:szCs w:val="24"/>
                <w:lang w:val="en-US"/>
              </w:rPr>
            </w:pPr>
          </w:p>
        </w:tc>
        <w:tc>
          <w:tcPr>
            <w:tcW w:w="2310" w:type="dxa"/>
            <w:vAlign w:val="center"/>
          </w:tcPr>
          <w:p w:rsidR="008F47EC" w:rsidRPr="008F47EC" w:rsidRDefault="008F47EC" w:rsidP="00686AF6">
            <w:pPr>
              <w:tabs>
                <w:tab w:val="left" w:pos="990"/>
              </w:tabs>
              <w:jc w:val="left"/>
              <w:rPr>
                <w:rFonts w:ascii="Times New Roman" w:hAnsi="Times New Roman" w:cs="Times New Roman"/>
                <w:b/>
                <w:szCs w:val="24"/>
                <w:lang w:val="en-US"/>
              </w:rPr>
            </w:pPr>
            <w:r w:rsidRPr="008F47EC">
              <w:rPr>
                <w:rFonts w:ascii="Times New Roman" w:hAnsi="Times New Roman" w:cs="Times New Roman"/>
                <w:b/>
                <w:szCs w:val="24"/>
                <w:lang w:val="en-US"/>
              </w:rPr>
              <w:t>Topic</w:t>
            </w:r>
            <w:r w:rsidR="00686AF6">
              <w:rPr>
                <w:rFonts w:ascii="Times New Roman" w:hAnsi="Times New Roman" w:cs="Times New Roman"/>
                <w:b/>
                <w:szCs w:val="24"/>
                <w:lang w:val="en-US"/>
              </w:rPr>
              <w:tab/>
            </w:r>
          </w:p>
        </w:tc>
        <w:tc>
          <w:tcPr>
            <w:tcW w:w="2311" w:type="dxa"/>
            <w:vAlign w:val="center"/>
          </w:tcPr>
          <w:p w:rsidR="008F47EC" w:rsidRPr="008F47EC" w:rsidRDefault="008F47EC" w:rsidP="00686AF6">
            <w:pPr>
              <w:jc w:val="left"/>
              <w:rPr>
                <w:rFonts w:ascii="Times New Roman" w:hAnsi="Times New Roman" w:cs="Times New Roman"/>
                <w:b/>
                <w:szCs w:val="24"/>
                <w:lang w:val="en-US"/>
              </w:rPr>
            </w:pPr>
            <w:r w:rsidRPr="008F47EC">
              <w:rPr>
                <w:rFonts w:ascii="Times New Roman" w:hAnsi="Times New Roman" w:cs="Times New Roman"/>
                <w:b/>
                <w:szCs w:val="24"/>
                <w:lang w:val="en-US"/>
              </w:rPr>
              <w:t>Overview</w:t>
            </w:r>
          </w:p>
        </w:tc>
        <w:tc>
          <w:tcPr>
            <w:tcW w:w="2311" w:type="dxa"/>
            <w:vAlign w:val="center"/>
          </w:tcPr>
          <w:p w:rsidR="008F47EC" w:rsidRPr="008F47EC" w:rsidRDefault="008F47EC" w:rsidP="00686AF6">
            <w:pPr>
              <w:jc w:val="left"/>
              <w:rPr>
                <w:rFonts w:ascii="Times New Roman" w:hAnsi="Times New Roman" w:cs="Times New Roman"/>
                <w:b/>
                <w:szCs w:val="24"/>
                <w:lang w:val="en-US"/>
              </w:rPr>
            </w:pPr>
            <w:r w:rsidRPr="008F47EC">
              <w:rPr>
                <w:rFonts w:ascii="Times New Roman" w:hAnsi="Times New Roman" w:cs="Times New Roman"/>
                <w:b/>
                <w:szCs w:val="24"/>
                <w:lang w:val="en-US"/>
              </w:rPr>
              <w:t>Speaker</w:t>
            </w:r>
          </w:p>
        </w:tc>
      </w:tr>
      <w:tr w:rsidR="008F47EC" w:rsidTr="0096640A">
        <w:tc>
          <w:tcPr>
            <w:tcW w:w="2310" w:type="dxa"/>
            <w:vAlign w:val="center"/>
          </w:tcPr>
          <w:p w:rsidR="008F47EC" w:rsidRPr="008F47EC" w:rsidRDefault="008F47EC" w:rsidP="0096640A">
            <w:pPr>
              <w:jc w:val="left"/>
              <w:rPr>
                <w:rFonts w:ascii="Times New Roman" w:hAnsi="Times New Roman" w:cs="Times New Roman"/>
                <w:b/>
                <w:szCs w:val="24"/>
                <w:lang w:val="en-US"/>
              </w:rPr>
            </w:pPr>
            <w:r w:rsidRPr="008F47EC">
              <w:rPr>
                <w:rFonts w:ascii="Times New Roman" w:hAnsi="Times New Roman" w:cs="Times New Roman"/>
                <w:b/>
                <w:szCs w:val="24"/>
                <w:lang w:val="en-US"/>
              </w:rPr>
              <w:t>9:00</w:t>
            </w:r>
          </w:p>
        </w:tc>
        <w:tc>
          <w:tcPr>
            <w:tcW w:w="2310" w:type="dxa"/>
            <w:tcBorders>
              <w:bottom w:val="single" w:sz="4" w:space="0" w:color="auto"/>
            </w:tcBorders>
            <w:vAlign w:val="center"/>
          </w:tcPr>
          <w:p w:rsidR="008F47EC" w:rsidRPr="008F47EC" w:rsidRDefault="008F47EC" w:rsidP="0096640A">
            <w:pPr>
              <w:jc w:val="left"/>
              <w:rPr>
                <w:rFonts w:ascii="Times New Roman" w:hAnsi="Times New Roman" w:cs="Times New Roman"/>
                <w:b/>
                <w:szCs w:val="24"/>
                <w:lang w:val="en-US"/>
              </w:rPr>
            </w:pPr>
            <w:r>
              <w:rPr>
                <w:rFonts w:ascii="Times New Roman" w:hAnsi="Times New Roman" w:cs="Times New Roman"/>
                <w:b/>
                <w:szCs w:val="24"/>
                <w:lang w:val="en-US"/>
              </w:rPr>
              <w:t>Management of h</w:t>
            </w:r>
            <w:r w:rsidRPr="008F47EC">
              <w:rPr>
                <w:rFonts w:ascii="Times New Roman" w:hAnsi="Times New Roman" w:cs="Times New Roman"/>
                <w:b/>
                <w:szCs w:val="24"/>
                <w:lang w:val="en-US"/>
              </w:rPr>
              <w:t xml:space="preserve">ypogonadism </w:t>
            </w:r>
          </w:p>
        </w:tc>
        <w:tc>
          <w:tcPr>
            <w:tcW w:w="2311" w:type="dxa"/>
            <w:tcBorders>
              <w:bottom w:val="single" w:sz="4" w:space="0" w:color="auto"/>
            </w:tcBorders>
            <w:vAlign w:val="center"/>
          </w:tcPr>
          <w:p w:rsidR="008F47EC" w:rsidRDefault="008F47EC" w:rsidP="0096640A">
            <w:pPr>
              <w:jc w:val="left"/>
              <w:rPr>
                <w:rFonts w:ascii="Times New Roman" w:hAnsi="Times New Roman" w:cs="Times New Roman"/>
                <w:szCs w:val="24"/>
                <w:lang w:val="en-US"/>
              </w:rPr>
            </w:pPr>
            <w:r w:rsidRPr="008F47EC">
              <w:rPr>
                <w:rFonts w:ascii="Times New Roman" w:hAnsi="Times New Roman" w:cs="Times New Roman"/>
                <w:sz w:val="22"/>
                <w:szCs w:val="24"/>
                <w:lang w:val="en-US"/>
              </w:rPr>
              <w:t xml:space="preserve">Update on management of </w:t>
            </w:r>
            <w:proofErr w:type="spellStart"/>
            <w:r w:rsidRPr="008F47EC">
              <w:rPr>
                <w:rFonts w:ascii="Times New Roman" w:hAnsi="Times New Roman" w:cs="Times New Roman"/>
                <w:sz w:val="22"/>
                <w:szCs w:val="24"/>
                <w:lang w:val="en-US"/>
              </w:rPr>
              <w:t>Klinefelter’s</w:t>
            </w:r>
            <w:proofErr w:type="spellEnd"/>
            <w:r w:rsidRPr="008F47EC">
              <w:rPr>
                <w:rFonts w:ascii="Times New Roman" w:hAnsi="Times New Roman" w:cs="Times New Roman"/>
                <w:sz w:val="22"/>
                <w:szCs w:val="24"/>
                <w:lang w:val="en-US"/>
              </w:rPr>
              <w:t xml:space="preserve"> syndrome, Turner’s syndrome and gonadal dysgenesis</w:t>
            </w:r>
            <w:r w:rsidR="00D2603D">
              <w:rPr>
                <w:rFonts w:ascii="Times New Roman" w:hAnsi="Times New Roman" w:cs="Times New Roman"/>
                <w:sz w:val="22"/>
                <w:szCs w:val="24"/>
                <w:lang w:val="en-US"/>
              </w:rPr>
              <w:t>.</w:t>
            </w:r>
          </w:p>
        </w:tc>
        <w:tc>
          <w:tcPr>
            <w:tcW w:w="2311" w:type="dxa"/>
            <w:tcBorders>
              <w:bottom w:val="single" w:sz="4" w:space="0" w:color="auto"/>
            </w:tcBorders>
            <w:vAlign w:val="center"/>
          </w:tcPr>
          <w:p w:rsidR="008F47EC" w:rsidRDefault="008F47EC" w:rsidP="0096640A">
            <w:pPr>
              <w:jc w:val="left"/>
              <w:rPr>
                <w:rFonts w:ascii="Times New Roman" w:hAnsi="Times New Roman" w:cs="Times New Roman"/>
                <w:szCs w:val="24"/>
                <w:lang w:val="en-US"/>
              </w:rPr>
            </w:pPr>
            <w:r>
              <w:rPr>
                <w:rFonts w:ascii="Times New Roman" w:hAnsi="Times New Roman" w:cs="Times New Roman"/>
                <w:szCs w:val="24"/>
                <w:lang w:val="en-US"/>
              </w:rPr>
              <w:t>Stella Milsom</w:t>
            </w:r>
          </w:p>
        </w:tc>
      </w:tr>
      <w:tr w:rsidR="008F47EC" w:rsidRPr="0096640A" w:rsidTr="00F71DDC">
        <w:trPr>
          <w:trHeight w:val="510"/>
        </w:trPr>
        <w:tc>
          <w:tcPr>
            <w:tcW w:w="2310" w:type="dxa"/>
            <w:tcBorders>
              <w:right w:val="nil"/>
            </w:tcBorders>
            <w:vAlign w:val="center"/>
          </w:tcPr>
          <w:p w:rsidR="008F47EC" w:rsidRPr="0096640A" w:rsidRDefault="008F47EC" w:rsidP="00F71DDC">
            <w:pPr>
              <w:jc w:val="left"/>
              <w:rPr>
                <w:rFonts w:ascii="Times New Roman" w:hAnsi="Times New Roman" w:cs="Times New Roman"/>
                <w:b/>
                <w:szCs w:val="24"/>
                <w:lang w:val="en-US"/>
              </w:rPr>
            </w:pPr>
            <w:r w:rsidRPr="0096640A">
              <w:rPr>
                <w:rFonts w:ascii="Times New Roman" w:hAnsi="Times New Roman" w:cs="Times New Roman"/>
                <w:b/>
                <w:szCs w:val="24"/>
                <w:lang w:val="en-US"/>
              </w:rPr>
              <w:t>10:30</w:t>
            </w:r>
          </w:p>
        </w:tc>
        <w:tc>
          <w:tcPr>
            <w:tcW w:w="6932" w:type="dxa"/>
            <w:gridSpan w:val="3"/>
            <w:tcBorders>
              <w:left w:val="nil"/>
            </w:tcBorders>
            <w:vAlign w:val="center"/>
          </w:tcPr>
          <w:p w:rsidR="008F47EC" w:rsidRPr="0096640A" w:rsidRDefault="008F47EC" w:rsidP="00F71DDC">
            <w:pPr>
              <w:jc w:val="center"/>
              <w:rPr>
                <w:rFonts w:ascii="Times New Roman" w:hAnsi="Times New Roman" w:cs="Times New Roman"/>
                <w:b/>
                <w:i/>
                <w:szCs w:val="24"/>
                <w:lang w:val="en-US"/>
              </w:rPr>
            </w:pPr>
            <w:r w:rsidRPr="0096640A">
              <w:rPr>
                <w:rFonts w:ascii="Times New Roman" w:hAnsi="Times New Roman" w:cs="Times New Roman"/>
                <w:b/>
                <w:i/>
                <w:szCs w:val="24"/>
                <w:lang w:val="en-US"/>
              </w:rPr>
              <w:t>Break</w:t>
            </w:r>
          </w:p>
        </w:tc>
      </w:tr>
      <w:tr w:rsidR="008F47EC" w:rsidTr="0096640A">
        <w:tc>
          <w:tcPr>
            <w:tcW w:w="2310" w:type="dxa"/>
            <w:vAlign w:val="center"/>
          </w:tcPr>
          <w:p w:rsidR="008F47EC" w:rsidRPr="008F47EC" w:rsidRDefault="008F47EC" w:rsidP="0096640A">
            <w:pPr>
              <w:jc w:val="left"/>
              <w:rPr>
                <w:rFonts w:ascii="Times New Roman" w:hAnsi="Times New Roman" w:cs="Times New Roman"/>
                <w:b/>
                <w:szCs w:val="24"/>
                <w:lang w:val="en-US"/>
              </w:rPr>
            </w:pPr>
            <w:r w:rsidRPr="008F47EC">
              <w:rPr>
                <w:rFonts w:ascii="Times New Roman" w:hAnsi="Times New Roman" w:cs="Times New Roman"/>
                <w:b/>
                <w:szCs w:val="24"/>
                <w:lang w:val="en-US"/>
              </w:rPr>
              <w:t>11:00</w:t>
            </w:r>
          </w:p>
        </w:tc>
        <w:tc>
          <w:tcPr>
            <w:tcW w:w="2310" w:type="dxa"/>
            <w:tcBorders>
              <w:bottom w:val="single" w:sz="4" w:space="0" w:color="auto"/>
            </w:tcBorders>
            <w:vAlign w:val="center"/>
          </w:tcPr>
          <w:p w:rsidR="008F47EC" w:rsidRPr="00D2603D" w:rsidRDefault="00D2603D" w:rsidP="0096640A">
            <w:pPr>
              <w:jc w:val="left"/>
              <w:rPr>
                <w:rFonts w:ascii="Times New Roman" w:hAnsi="Times New Roman" w:cs="Times New Roman"/>
                <w:b/>
                <w:szCs w:val="24"/>
                <w:lang w:val="en-US"/>
              </w:rPr>
            </w:pPr>
            <w:r>
              <w:rPr>
                <w:rFonts w:ascii="Times New Roman" w:hAnsi="Times New Roman" w:cs="Times New Roman"/>
                <w:b/>
                <w:szCs w:val="24"/>
                <w:lang w:val="en-US"/>
              </w:rPr>
              <w:t>Neuroendocrine Imaging</w:t>
            </w:r>
          </w:p>
        </w:tc>
        <w:tc>
          <w:tcPr>
            <w:tcW w:w="2311" w:type="dxa"/>
            <w:tcBorders>
              <w:bottom w:val="single" w:sz="4" w:space="0" w:color="auto"/>
            </w:tcBorders>
            <w:vAlign w:val="center"/>
          </w:tcPr>
          <w:p w:rsidR="008F47EC" w:rsidRPr="00D2603D" w:rsidRDefault="00D2603D" w:rsidP="0096640A">
            <w:pPr>
              <w:jc w:val="left"/>
              <w:rPr>
                <w:rFonts w:ascii="Times New Roman" w:hAnsi="Times New Roman" w:cs="Times New Roman"/>
                <w:sz w:val="22"/>
                <w:szCs w:val="24"/>
                <w:lang w:val="en-US"/>
              </w:rPr>
            </w:pPr>
            <w:r>
              <w:rPr>
                <w:rFonts w:ascii="Times New Roman" w:hAnsi="Times New Roman" w:cs="Times New Roman"/>
                <w:sz w:val="22"/>
                <w:szCs w:val="24"/>
                <w:lang w:val="en-US"/>
              </w:rPr>
              <w:t>An interactive session reviewing interesting cases of neuroendocrine imaging.</w:t>
            </w:r>
          </w:p>
        </w:tc>
        <w:tc>
          <w:tcPr>
            <w:tcW w:w="2311" w:type="dxa"/>
            <w:tcBorders>
              <w:bottom w:val="single" w:sz="4" w:space="0" w:color="auto"/>
            </w:tcBorders>
            <w:vAlign w:val="center"/>
          </w:tcPr>
          <w:p w:rsidR="008F47EC" w:rsidRDefault="00D2603D" w:rsidP="0096640A">
            <w:pPr>
              <w:jc w:val="left"/>
              <w:rPr>
                <w:rFonts w:ascii="Times New Roman" w:hAnsi="Times New Roman" w:cs="Times New Roman"/>
                <w:szCs w:val="24"/>
                <w:lang w:val="en-US"/>
              </w:rPr>
            </w:pPr>
            <w:r>
              <w:rPr>
                <w:rFonts w:ascii="Times New Roman" w:hAnsi="Times New Roman" w:cs="Times New Roman"/>
                <w:szCs w:val="24"/>
                <w:lang w:val="en-US"/>
              </w:rPr>
              <w:t xml:space="preserve">Pierre </w:t>
            </w:r>
            <w:proofErr w:type="spellStart"/>
            <w:r>
              <w:rPr>
                <w:rFonts w:ascii="Times New Roman" w:hAnsi="Times New Roman" w:cs="Times New Roman"/>
                <w:szCs w:val="24"/>
                <w:lang w:val="en-US"/>
              </w:rPr>
              <w:t>Struwig</w:t>
            </w:r>
            <w:proofErr w:type="spellEnd"/>
          </w:p>
        </w:tc>
      </w:tr>
      <w:tr w:rsidR="008F47EC" w:rsidRPr="0096640A" w:rsidTr="0096640A">
        <w:trPr>
          <w:trHeight w:val="510"/>
        </w:trPr>
        <w:tc>
          <w:tcPr>
            <w:tcW w:w="2310" w:type="dxa"/>
            <w:tcBorders>
              <w:right w:val="nil"/>
            </w:tcBorders>
            <w:vAlign w:val="center"/>
          </w:tcPr>
          <w:p w:rsidR="008F47EC" w:rsidRPr="0096640A" w:rsidRDefault="008F47EC" w:rsidP="0096640A">
            <w:pPr>
              <w:jc w:val="left"/>
              <w:rPr>
                <w:rFonts w:ascii="Times New Roman" w:hAnsi="Times New Roman" w:cs="Times New Roman"/>
                <w:b/>
                <w:szCs w:val="24"/>
                <w:lang w:val="en-US"/>
              </w:rPr>
            </w:pPr>
            <w:r w:rsidRPr="0096640A">
              <w:rPr>
                <w:rFonts w:ascii="Times New Roman" w:hAnsi="Times New Roman" w:cs="Times New Roman"/>
                <w:b/>
                <w:szCs w:val="24"/>
                <w:lang w:val="en-US"/>
              </w:rPr>
              <w:t>12:30</w:t>
            </w:r>
          </w:p>
        </w:tc>
        <w:tc>
          <w:tcPr>
            <w:tcW w:w="6932" w:type="dxa"/>
            <w:gridSpan w:val="3"/>
            <w:tcBorders>
              <w:left w:val="nil"/>
            </w:tcBorders>
            <w:vAlign w:val="center"/>
          </w:tcPr>
          <w:p w:rsidR="008F47EC" w:rsidRPr="0096640A" w:rsidRDefault="007921DA" w:rsidP="0096640A">
            <w:pPr>
              <w:jc w:val="center"/>
              <w:rPr>
                <w:rFonts w:ascii="Times New Roman" w:hAnsi="Times New Roman" w:cs="Times New Roman"/>
                <w:b/>
                <w:i/>
                <w:szCs w:val="24"/>
                <w:lang w:val="en-US"/>
              </w:rPr>
            </w:pPr>
            <w:r w:rsidRPr="0096640A">
              <w:rPr>
                <w:rFonts w:ascii="Times New Roman" w:hAnsi="Times New Roman" w:cs="Times New Roman"/>
                <w:b/>
                <w:i/>
                <w:szCs w:val="24"/>
                <w:lang w:val="en-US"/>
              </w:rPr>
              <w:t>Lunch</w:t>
            </w:r>
          </w:p>
        </w:tc>
      </w:tr>
      <w:tr w:rsidR="008F47EC" w:rsidTr="0096640A">
        <w:tc>
          <w:tcPr>
            <w:tcW w:w="2310" w:type="dxa"/>
            <w:tcBorders>
              <w:bottom w:val="single" w:sz="4" w:space="0" w:color="auto"/>
            </w:tcBorders>
            <w:vAlign w:val="center"/>
          </w:tcPr>
          <w:p w:rsidR="008F47EC" w:rsidRPr="008F47EC" w:rsidRDefault="008F47EC" w:rsidP="0096640A">
            <w:pPr>
              <w:jc w:val="left"/>
              <w:rPr>
                <w:rFonts w:ascii="Times New Roman" w:hAnsi="Times New Roman" w:cs="Times New Roman"/>
                <w:b/>
                <w:szCs w:val="24"/>
                <w:lang w:val="en-US"/>
              </w:rPr>
            </w:pPr>
            <w:r w:rsidRPr="008F47EC">
              <w:rPr>
                <w:rFonts w:ascii="Times New Roman" w:hAnsi="Times New Roman" w:cs="Times New Roman"/>
                <w:b/>
                <w:szCs w:val="24"/>
                <w:lang w:val="en-US"/>
              </w:rPr>
              <w:t>14:00</w:t>
            </w:r>
          </w:p>
        </w:tc>
        <w:tc>
          <w:tcPr>
            <w:tcW w:w="2310" w:type="dxa"/>
            <w:tcBorders>
              <w:bottom w:val="single" w:sz="4" w:space="0" w:color="auto"/>
            </w:tcBorders>
            <w:vAlign w:val="center"/>
          </w:tcPr>
          <w:p w:rsidR="008F47EC" w:rsidRPr="00D2603D" w:rsidRDefault="00D2603D" w:rsidP="0096640A">
            <w:pPr>
              <w:jc w:val="left"/>
              <w:rPr>
                <w:rFonts w:ascii="Times New Roman" w:hAnsi="Times New Roman" w:cs="Times New Roman"/>
                <w:b/>
                <w:szCs w:val="24"/>
                <w:lang w:val="en-US"/>
              </w:rPr>
            </w:pPr>
            <w:r>
              <w:rPr>
                <w:rFonts w:ascii="Times New Roman" w:hAnsi="Times New Roman" w:cs="Times New Roman"/>
                <w:b/>
                <w:szCs w:val="24"/>
                <w:lang w:val="en-US"/>
              </w:rPr>
              <w:t>Professional development</w:t>
            </w:r>
          </w:p>
        </w:tc>
        <w:tc>
          <w:tcPr>
            <w:tcW w:w="2311" w:type="dxa"/>
            <w:tcBorders>
              <w:bottom w:val="single" w:sz="4" w:space="0" w:color="auto"/>
            </w:tcBorders>
            <w:vAlign w:val="center"/>
          </w:tcPr>
          <w:p w:rsidR="008F47EC" w:rsidRPr="00D2603D" w:rsidRDefault="00D2603D" w:rsidP="0096640A">
            <w:pPr>
              <w:jc w:val="left"/>
              <w:rPr>
                <w:rFonts w:ascii="Times New Roman" w:hAnsi="Times New Roman" w:cs="Times New Roman"/>
                <w:sz w:val="22"/>
                <w:szCs w:val="24"/>
                <w:lang w:val="en-US"/>
              </w:rPr>
            </w:pPr>
            <w:r w:rsidRPr="00D2603D">
              <w:rPr>
                <w:rFonts w:ascii="Times New Roman" w:hAnsi="Times New Roman" w:cs="Times New Roman"/>
                <w:sz w:val="22"/>
                <w:szCs w:val="24"/>
                <w:lang w:val="en-US"/>
              </w:rPr>
              <w:t>Legal aspects of independent practice as a medical consultant.</w:t>
            </w:r>
          </w:p>
        </w:tc>
        <w:tc>
          <w:tcPr>
            <w:tcW w:w="2311" w:type="dxa"/>
            <w:tcBorders>
              <w:bottom w:val="single" w:sz="4" w:space="0" w:color="auto"/>
            </w:tcBorders>
            <w:vAlign w:val="center"/>
          </w:tcPr>
          <w:p w:rsidR="008F47EC" w:rsidRPr="005A577E" w:rsidRDefault="005A577E" w:rsidP="0096640A">
            <w:pPr>
              <w:jc w:val="left"/>
              <w:rPr>
                <w:rFonts w:ascii="Times New Roman" w:hAnsi="Times New Roman" w:cs="Times New Roman"/>
                <w:szCs w:val="24"/>
                <w:lang w:val="en-US"/>
              </w:rPr>
            </w:pPr>
            <w:proofErr w:type="spellStart"/>
            <w:r w:rsidRPr="005A577E">
              <w:rPr>
                <w:rFonts w:ascii="Times New Roman" w:hAnsi="Times New Roman" w:cs="Times New Roman"/>
                <w:color w:val="000000"/>
                <w:lang w:val="en-US"/>
              </w:rPr>
              <w:t>Gaeline</w:t>
            </w:r>
            <w:proofErr w:type="spellEnd"/>
            <w:r w:rsidRPr="005A577E">
              <w:rPr>
                <w:rFonts w:ascii="Times New Roman" w:hAnsi="Times New Roman" w:cs="Times New Roman"/>
                <w:color w:val="000000"/>
                <w:lang w:val="en-US"/>
              </w:rPr>
              <w:t xml:space="preserve"> Phipps</w:t>
            </w:r>
          </w:p>
        </w:tc>
      </w:tr>
      <w:tr w:rsidR="00D2603D" w:rsidRPr="0096640A" w:rsidTr="00F05BEC">
        <w:trPr>
          <w:trHeight w:val="510"/>
        </w:trPr>
        <w:tc>
          <w:tcPr>
            <w:tcW w:w="2310" w:type="dxa"/>
            <w:tcBorders>
              <w:left w:val="nil"/>
              <w:bottom w:val="nil"/>
              <w:right w:val="nil"/>
            </w:tcBorders>
            <w:vAlign w:val="center"/>
          </w:tcPr>
          <w:p w:rsidR="00D2603D" w:rsidRPr="0096640A" w:rsidRDefault="00D2603D" w:rsidP="00F05BEC">
            <w:pPr>
              <w:jc w:val="left"/>
              <w:rPr>
                <w:rFonts w:ascii="Times New Roman" w:hAnsi="Times New Roman" w:cs="Times New Roman"/>
                <w:b/>
                <w:szCs w:val="24"/>
                <w:lang w:val="en-US"/>
              </w:rPr>
            </w:pPr>
            <w:r w:rsidRPr="0096640A">
              <w:rPr>
                <w:rFonts w:ascii="Times New Roman" w:hAnsi="Times New Roman" w:cs="Times New Roman"/>
                <w:b/>
                <w:szCs w:val="24"/>
                <w:lang w:val="en-US"/>
              </w:rPr>
              <w:t>15:00</w:t>
            </w:r>
          </w:p>
        </w:tc>
        <w:tc>
          <w:tcPr>
            <w:tcW w:w="6932" w:type="dxa"/>
            <w:gridSpan w:val="3"/>
            <w:tcBorders>
              <w:left w:val="nil"/>
              <w:bottom w:val="nil"/>
              <w:right w:val="nil"/>
            </w:tcBorders>
            <w:vAlign w:val="center"/>
          </w:tcPr>
          <w:p w:rsidR="00D2603D" w:rsidRPr="0096640A" w:rsidRDefault="00D2603D"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End of half day</w:t>
            </w:r>
          </w:p>
        </w:tc>
      </w:tr>
    </w:tbl>
    <w:p w:rsidR="008F47EC" w:rsidRDefault="008F47EC" w:rsidP="000D5DED">
      <w:pPr>
        <w:spacing w:after="0" w:line="240" w:lineRule="auto"/>
        <w:rPr>
          <w:rFonts w:ascii="Times New Roman" w:hAnsi="Times New Roman" w:cs="Times New Roman"/>
          <w:sz w:val="24"/>
          <w:szCs w:val="24"/>
          <w:lang w:val="en-US"/>
        </w:rPr>
      </w:pPr>
    </w:p>
    <w:p w:rsidR="008F47EC" w:rsidRDefault="008F47EC" w:rsidP="000D5DED">
      <w:pPr>
        <w:spacing w:after="0" w:line="240" w:lineRule="auto"/>
        <w:rPr>
          <w:rFonts w:ascii="Times New Roman" w:hAnsi="Times New Roman" w:cs="Times New Roman"/>
          <w:b/>
          <w:sz w:val="28"/>
          <w:szCs w:val="24"/>
          <w:lang w:val="en-US"/>
        </w:rPr>
      </w:pPr>
      <w:r w:rsidRPr="008F47EC">
        <w:rPr>
          <w:rFonts w:ascii="Times New Roman" w:hAnsi="Times New Roman" w:cs="Times New Roman"/>
          <w:b/>
          <w:sz w:val="28"/>
          <w:szCs w:val="24"/>
          <w:lang w:val="en-US"/>
        </w:rPr>
        <w:t>Conference</w:t>
      </w:r>
      <w:r>
        <w:rPr>
          <w:rFonts w:ascii="Times New Roman" w:hAnsi="Times New Roman" w:cs="Times New Roman"/>
          <w:b/>
          <w:sz w:val="28"/>
          <w:szCs w:val="24"/>
          <w:lang w:val="en-US"/>
        </w:rPr>
        <w:t xml:space="preserve"> </w:t>
      </w:r>
      <w:r w:rsidR="00915CFE">
        <w:rPr>
          <w:rFonts w:ascii="Times New Roman" w:hAnsi="Times New Roman" w:cs="Times New Roman"/>
          <w:b/>
          <w:sz w:val="28"/>
          <w:szCs w:val="24"/>
          <w:lang w:val="en-US"/>
        </w:rPr>
        <w:t>Opens</w:t>
      </w:r>
    </w:p>
    <w:p w:rsidR="00510F60" w:rsidRPr="008F47EC" w:rsidRDefault="00510F60" w:rsidP="000D5DED">
      <w:pPr>
        <w:spacing w:after="0" w:line="240" w:lineRule="auto"/>
        <w:rPr>
          <w:rFonts w:ascii="Times New Roman" w:hAnsi="Times New Roman" w:cs="Times New Roman"/>
          <w:b/>
          <w:sz w:val="28"/>
          <w:szCs w:val="24"/>
          <w:lang w:val="en-US"/>
        </w:rPr>
      </w:pPr>
    </w:p>
    <w:tbl>
      <w:tblPr>
        <w:tblStyle w:val="TableGrid"/>
        <w:tblW w:w="0" w:type="auto"/>
        <w:tblLook w:val="04A0" w:firstRow="1" w:lastRow="0" w:firstColumn="1" w:lastColumn="0" w:noHBand="0" w:noVBand="1"/>
      </w:tblPr>
      <w:tblGrid>
        <w:gridCol w:w="2310"/>
        <w:gridCol w:w="2310"/>
        <w:gridCol w:w="2311"/>
        <w:gridCol w:w="2311"/>
      </w:tblGrid>
      <w:tr w:rsidR="009E21AC" w:rsidRPr="008F47EC" w:rsidTr="009E60E7">
        <w:trPr>
          <w:trHeight w:val="737"/>
        </w:trPr>
        <w:tc>
          <w:tcPr>
            <w:tcW w:w="2310" w:type="dxa"/>
            <w:tcBorders>
              <w:right w:val="nil"/>
            </w:tcBorders>
            <w:shd w:val="clear" w:color="auto" w:fill="DAEEF3" w:themeFill="accent5" w:themeFillTint="33"/>
          </w:tcPr>
          <w:p w:rsidR="009E21AC" w:rsidRPr="008F47EC" w:rsidRDefault="009E21AC" w:rsidP="000D5DED">
            <w:pPr>
              <w:rPr>
                <w:rFonts w:ascii="Times New Roman" w:hAnsi="Times New Roman" w:cs="Times New Roman"/>
                <w:b/>
                <w:szCs w:val="24"/>
                <w:lang w:val="en-US"/>
              </w:rPr>
            </w:pPr>
          </w:p>
        </w:tc>
        <w:tc>
          <w:tcPr>
            <w:tcW w:w="6932" w:type="dxa"/>
            <w:gridSpan w:val="3"/>
            <w:tcBorders>
              <w:left w:val="nil"/>
            </w:tcBorders>
            <w:shd w:val="clear" w:color="auto" w:fill="DAEEF3" w:themeFill="accent5" w:themeFillTint="33"/>
            <w:vAlign w:val="center"/>
          </w:tcPr>
          <w:p w:rsidR="009E21AC" w:rsidRDefault="009E21AC" w:rsidP="000D5DED">
            <w:pPr>
              <w:jc w:val="center"/>
              <w:rPr>
                <w:rFonts w:ascii="Times New Roman" w:hAnsi="Times New Roman" w:cs="Times New Roman"/>
                <w:b/>
                <w:sz w:val="26"/>
                <w:szCs w:val="26"/>
                <w:lang w:val="en-US"/>
              </w:rPr>
            </w:pPr>
            <w:r w:rsidRPr="009E21AC">
              <w:rPr>
                <w:rFonts w:ascii="Times New Roman" w:hAnsi="Times New Roman" w:cs="Times New Roman"/>
                <w:b/>
                <w:sz w:val="26"/>
                <w:szCs w:val="26"/>
                <w:lang w:val="en-US"/>
              </w:rPr>
              <w:t>Session 1</w:t>
            </w:r>
            <w:r>
              <w:rPr>
                <w:rFonts w:ascii="Times New Roman" w:hAnsi="Times New Roman" w:cs="Times New Roman"/>
                <w:b/>
                <w:sz w:val="26"/>
                <w:szCs w:val="26"/>
                <w:lang w:val="en-US"/>
              </w:rPr>
              <w:t xml:space="preserve"> Amenorrhoea</w:t>
            </w:r>
          </w:p>
          <w:p w:rsidR="00BE26D7" w:rsidRPr="00BE26D7" w:rsidRDefault="00BE26D7" w:rsidP="000D5DED">
            <w:pPr>
              <w:jc w:val="center"/>
              <w:rPr>
                <w:rFonts w:ascii="Times New Roman" w:hAnsi="Times New Roman" w:cs="Times New Roman"/>
                <w:sz w:val="26"/>
                <w:szCs w:val="26"/>
                <w:lang w:val="en-US"/>
              </w:rPr>
            </w:pPr>
            <w:r w:rsidRPr="00BE26D7">
              <w:rPr>
                <w:rFonts w:ascii="Times New Roman" w:hAnsi="Times New Roman" w:cs="Times New Roman"/>
                <w:szCs w:val="26"/>
                <w:lang w:val="en-US"/>
              </w:rPr>
              <w:t>Chair</w:t>
            </w:r>
            <w:r>
              <w:rPr>
                <w:rFonts w:ascii="Times New Roman" w:hAnsi="Times New Roman" w:cs="Times New Roman"/>
                <w:szCs w:val="26"/>
                <w:lang w:val="en-US"/>
              </w:rPr>
              <w:t>:</w:t>
            </w:r>
            <w:r w:rsidRPr="00BE26D7">
              <w:rPr>
                <w:rFonts w:ascii="Times New Roman" w:hAnsi="Times New Roman" w:cs="Times New Roman"/>
                <w:szCs w:val="26"/>
                <w:lang w:val="en-US"/>
              </w:rPr>
              <w:t xml:space="preserve"> TBA</w:t>
            </w:r>
          </w:p>
        </w:tc>
      </w:tr>
      <w:tr w:rsidR="00D2603D" w:rsidRPr="008F47EC" w:rsidTr="009E60E7">
        <w:trPr>
          <w:trHeight w:val="510"/>
        </w:trPr>
        <w:tc>
          <w:tcPr>
            <w:tcW w:w="2310" w:type="dxa"/>
            <w:vAlign w:val="center"/>
          </w:tcPr>
          <w:p w:rsidR="00D2603D" w:rsidRPr="008F47EC" w:rsidRDefault="00D2603D" w:rsidP="009E60E7">
            <w:pPr>
              <w:jc w:val="left"/>
              <w:rPr>
                <w:rFonts w:ascii="Times New Roman" w:hAnsi="Times New Roman" w:cs="Times New Roman"/>
                <w:b/>
                <w:szCs w:val="24"/>
                <w:lang w:val="en-US"/>
              </w:rPr>
            </w:pPr>
          </w:p>
        </w:tc>
        <w:tc>
          <w:tcPr>
            <w:tcW w:w="2310" w:type="dxa"/>
            <w:vAlign w:val="center"/>
          </w:tcPr>
          <w:p w:rsidR="00D2603D" w:rsidRPr="008F47EC" w:rsidRDefault="00D2603D" w:rsidP="009E60E7">
            <w:pPr>
              <w:jc w:val="left"/>
              <w:rPr>
                <w:rFonts w:ascii="Times New Roman" w:hAnsi="Times New Roman" w:cs="Times New Roman"/>
                <w:b/>
                <w:szCs w:val="24"/>
                <w:lang w:val="en-US"/>
              </w:rPr>
            </w:pPr>
            <w:r w:rsidRPr="008F47EC">
              <w:rPr>
                <w:rFonts w:ascii="Times New Roman" w:hAnsi="Times New Roman" w:cs="Times New Roman"/>
                <w:b/>
                <w:szCs w:val="24"/>
                <w:lang w:val="en-US"/>
              </w:rPr>
              <w:t>Topic</w:t>
            </w:r>
          </w:p>
        </w:tc>
        <w:tc>
          <w:tcPr>
            <w:tcW w:w="2311" w:type="dxa"/>
            <w:vAlign w:val="center"/>
          </w:tcPr>
          <w:p w:rsidR="00D2603D" w:rsidRPr="008F47EC" w:rsidRDefault="00D2603D" w:rsidP="009E60E7">
            <w:pPr>
              <w:jc w:val="left"/>
              <w:rPr>
                <w:rFonts w:ascii="Times New Roman" w:hAnsi="Times New Roman" w:cs="Times New Roman"/>
                <w:b/>
                <w:szCs w:val="24"/>
                <w:lang w:val="en-US"/>
              </w:rPr>
            </w:pPr>
            <w:r w:rsidRPr="008F47EC">
              <w:rPr>
                <w:rFonts w:ascii="Times New Roman" w:hAnsi="Times New Roman" w:cs="Times New Roman"/>
                <w:b/>
                <w:szCs w:val="24"/>
                <w:lang w:val="en-US"/>
              </w:rPr>
              <w:t>Overview</w:t>
            </w:r>
          </w:p>
        </w:tc>
        <w:tc>
          <w:tcPr>
            <w:tcW w:w="2311" w:type="dxa"/>
            <w:vAlign w:val="center"/>
          </w:tcPr>
          <w:p w:rsidR="00D2603D" w:rsidRPr="008F47EC" w:rsidRDefault="00D2603D" w:rsidP="009E60E7">
            <w:pPr>
              <w:jc w:val="left"/>
              <w:rPr>
                <w:rFonts w:ascii="Times New Roman" w:hAnsi="Times New Roman" w:cs="Times New Roman"/>
                <w:b/>
                <w:szCs w:val="24"/>
                <w:lang w:val="en-US"/>
              </w:rPr>
            </w:pPr>
            <w:r w:rsidRPr="008F47EC">
              <w:rPr>
                <w:rFonts w:ascii="Times New Roman" w:hAnsi="Times New Roman" w:cs="Times New Roman"/>
                <w:b/>
                <w:szCs w:val="24"/>
                <w:lang w:val="en-US"/>
              </w:rPr>
              <w:t>Speaker</w:t>
            </w:r>
          </w:p>
        </w:tc>
      </w:tr>
      <w:tr w:rsidR="00D2603D" w:rsidTr="0096640A">
        <w:tc>
          <w:tcPr>
            <w:tcW w:w="2310" w:type="dxa"/>
            <w:tcBorders>
              <w:bottom w:val="single" w:sz="4" w:space="0" w:color="auto"/>
            </w:tcBorders>
            <w:vAlign w:val="center"/>
          </w:tcPr>
          <w:p w:rsidR="00D2603D" w:rsidRPr="008F47EC" w:rsidRDefault="00D2603D" w:rsidP="0096640A">
            <w:pPr>
              <w:jc w:val="left"/>
              <w:rPr>
                <w:rFonts w:ascii="Times New Roman" w:hAnsi="Times New Roman" w:cs="Times New Roman"/>
                <w:b/>
                <w:szCs w:val="24"/>
                <w:lang w:val="en-US"/>
              </w:rPr>
            </w:pPr>
            <w:r>
              <w:rPr>
                <w:rFonts w:ascii="Times New Roman" w:hAnsi="Times New Roman" w:cs="Times New Roman"/>
                <w:b/>
                <w:szCs w:val="24"/>
                <w:lang w:val="en-US"/>
              </w:rPr>
              <w:t>3:30</w:t>
            </w:r>
          </w:p>
        </w:tc>
        <w:tc>
          <w:tcPr>
            <w:tcW w:w="2310" w:type="dxa"/>
            <w:vAlign w:val="center"/>
          </w:tcPr>
          <w:p w:rsidR="00D2603D" w:rsidRPr="008F47EC" w:rsidRDefault="009E21AC" w:rsidP="0096640A">
            <w:pPr>
              <w:jc w:val="left"/>
              <w:rPr>
                <w:rFonts w:ascii="Times New Roman" w:hAnsi="Times New Roman" w:cs="Times New Roman"/>
                <w:b/>
                <w:szCs w:val="24"/>
                <w:lang w:val="en-US"/>
              </w:rPr>
            </w:pPr>
            <w:r>
              <w:rPr>
                <w:rFonts w:ascii="Times New Roman" w:hAnsi="Times New Roman" w:cs="Times New Roman"/>
                <w:b/>
                <w:szCs w:val="24"/>
                <w:lang w:val="en-US"/>
              </w:rPr>
              <w:t>Diagnosis of hypothalamic amenorrhoea</w:t>
            </w:r>
            <w:r w:rsidR="00D2603D" w:rsidRPr="008F47EC">
              <w:rPr>
                <w:rFonts w:ascii="Times New Roman" w:hAnsi="Times New Roman" w:cs="Times New Roman"/>
                <w:b/>
                <w:szCs w:val="24"/>
                <w:lang w:val="en-US"/>
              </w:rPr>
              <w:t xml:space="preserve"> </w:t>
            </w:r>
          </w:p>
        </w:tc>
        <w:tc>
          <w:tcPr>
            <w:tcW w:w="2311" w:type="dxa"/>
            <w:vAlign w:val="center"/>
          </w:tcPr>
          <w:p w:rsidR="00D2603D" w:rsidRDefault="009E21AC" w:rsidP="0096640A">
            <w:pPr>
              <w:jc w:val="left"/>
              <w:rPr>
                <w:rFonts w:ascii="Times New Roman" w:hAnsi="Times New Roman" w:cs="Times New Roman"/>
                <w:szCs w:val="24"/>
                <w:lang w:val="en-US"/>
              </w:rPr>
            </w:pPr>
            <w:r>
              <w:rPr>
                <w:rFonts w:ascii="Times New Roman" w:hAnsi="Times New Roman" w:cs="Times New Roman"/>
                <w:sz w:val="22"/>
                <w:szCs w:val="24"/>
                <w:lang w:val="en-US"/>
              </w:rPr>
              <w:t>A guide to the features and diagnostic criteria for hypothalamic amenorrhoea.</w:t>
            </w:r>
          </w:p>
        </w:tc>
        <w:tc>
          <w:tcPr>
            <w:tcW w:w="2311" w:type="dxa"/>
            <w:tcBorders>
              <w:bottom w:val="single" w:sz="4" w:space="0" w:color="auto"/>
            </w:tcBorders>
            <w:vAlign w:val="center"/>
          </w:tcPr>
          <w:p w:rsidR="00D2603D" w:rsidRDefault="009E21AC" w:rsidP="0096640A">
            <w:pPr>
              <w:jc w:val="left"/>
              <w:rPr>
                <w:rFonts w:ascii="Times New Roman" w:hAnsi="Times New Roman" w:cs="Times New Roman"/>
                <w:szCs w:val="24"/>
                <w:lang w:val="en-US"/>
              </w:rPr>
            </w:pPr>
            <w:r>
              <w:rPr>
                <w:rFonts w:ascii="Times New Roman" w:hAnsi="Times New Roman" w:cs="Times New Roman"/>
                <w:szCs w:val="24"/>
                <w:lang w:val="en-US"/>
              </w:rPr>
              <w:t>Susannah O’Sullivan</w:t>
            </w:r>
          </w:p>
        </w:tc>
      </w:tr>
      <w:tr w:rsidR="005272ED" w:rsidTr="003A16DF">
        <w:trPr>
          <w:trHeight w:val="737"/>
        </w:trPr>
        <w:tc>
          <w:tcPr>
            <w:tcW w:w="2310" w:type="dxa"/>
            <w:tcBorders>
              <w:right w:val="nil"/>
            </w:tcBorders>
            <w:shd w:val="clear" w:color="auto" w:fill="FBD4B4" w:themeFill="accent6" w:themeFillTint="66"/>
            <w:vAlign w:val="center"/>
          </w:tcPr>
          <w:p w:rsidR="005272ED" w:rsidRDefault="005272ED" w:rsidP="009E60E7">
            <w:pPr>
              <w:jc w:val="left"/>
              <w:rPr>
                <w:rFonts w:ascii="Times New Roman" w:hAnsi="Times New Roman" w:cs="Times New Roman"/>
                <w:b/>
                <w:szCs w:val="24"/>
                <w:lang w:val="en-US"/>
              </w:rPr>
            </w:pPr>
            <w:r>
              <w:rPr>
                <w:rFonts w:ascii="Times New Roman" w:hAnsi="Times New Roman" w:cs="Times New Roman"/>
                <w:b/>
                <w:szCs w:val="24"/>
                <w:lang w:val="en-US"/>
              </w:rPr>
              <w:t>4:00</w:t>
            </w:r>
          </w:p>
        </w:tc>
        <w:tc>
          <w:tcPr>
            <w:tcW w:w="4621" w:type="dxa"/>
            <w:gridSpan w:val="2"/>
            <w:tcBorders>
              <w:left w:val="nil"/>
              <w:right w:val="nil"/>
            </w:tcBorders>
            <w:shd w:val="clear" w:color="auto" w:fill="FBD4B4" w:themeFill="accent6" w:themeFillTint="66"/>
            <w:vAlign w:val="center"/>
          </w:tcPr>
          <w:p w:rsidR="005272ED" w:rsidRPr="00F84763" w:rsidRDefault="005272ED" w:rsidP="00F84763">
            <w:pPr>
              <w:rPr>
                <w:rFonts w:ascii="Times New Roman" w:hAnsi="Times New Roman" w:cs="Times New Roman"/>
                <w:color w:val="000000"/>
                <w:lang w:val="en-US"/>
              </w:rPr>
            </w:pPr>
            <w:r w:rsidRPr="005272ED">
              <w:rPr>
                <w:rFonts w:ascii="Times New Roman" w:hAnsi="Times New Roman" w:cs="Times New Roman"/>
                <w:b/>
                <w:szCs w:val="24"/>
                <w:lang w:val="en-US"/>
              </w:rPr>
              <w:t>Plenary lecture</w:t>
            </w:r>
            <w:r>
              <w:rPr>
                <w:rFonts w:ascii="Times New Roman" w:hAnsi="Times New Roman" w:cs="Times New Roman"/>
                <w:b/>
                <w:szCs w:val="24"/>
                <w:lang w:val="en-US"/>
              </w:rPr>
              <w:t xml:space="preserve"> 1</w:t>
            </w:r>
            <w:r w:rsidRPr="005272ED">
              <w:rPr>
                <w:rFonts w:ascii="Times New Roman" w:hAnsi="Times New Roman" w:cs="Times New Roman"/>
                <w:b/>
                <w:szCs w:val="24"/>
                <w:lang w:val="en-US"/>
              </w:rPr>
              <w:t xml:space="preserve">:  </w:t>
            </w:r>
            <w:r w:rsidR="00F84763" w:rsidRPr="00F84763">
              <w:rPr>
                <w:rFonts w:ascii="Times New Roman" w:hAnsi="Times New Roman" w:cs="Times New Roman"/>
                <w:b/>
                <w:bCs/>
                <w:color w:val="000000"/>
                <w:lang w:val="en-US"/>
              </w:rPr>
              <w:t>Recovery of Menstrual Dysfunction induced by Low Energy Availability:    Hormonal, Energetic and Clinical Correlates of  Menstrual Recovery</w:t>
            </w:r>
          </w:p>
        </w:tc>
        <w:tc>
          <w:tcPr>
            <w:tcW w:w="2311" w:type="dxa"/>
            <w:tcBorders>
              <w:left w:val="nil"/>
            </w:tcBorders>
            <w:shd w:val="clear" w:color="auto" w:fill="FBD4B4" w:themeFill="accent6" w:themeFillTint="66"/>
            <w:vAlign w:val="center"/>
          </w:tcPr>
          <w:p w:rsidR="005272ED" w:rsidRDefault="005272ED" w:rsidP="009E60E7">
            <w:pPr>
              <w:jc w:val="left"/>
              <w:rPr>
                <w:rFonts w:ascii="Times New Roman" w:hAnsi="Times New Roman" w:cs="Times New Roman"/>
                <w:szCs w:val="24"/>
                <w:lang w:val="en-US"/>
              </w:rPr>
            </w:pPr>
            <w:r>
              <w:rPr>
                <w:rFonts w:ascii="Times New Roman" w:hAnsi="Times New Roman" w:cs="Times New Roman"/>
                <w:szCs w:val="24"/>
                <w:lang w:val="en-US"/>
              </w:rPr>
              <w:t>Mary Jane de Souza</w:t>
            </w:r>
          </w:p>
        </w:tc>
      </w:tr>
      <w:tr w:rsidR="009E21AC" w:rsidTr="0096640A">
        <w:tc>
          <w:tcPr>
            <w:tcW w:w="2310" w:type="dxa"/>
            <w:vAlign w:val="center"/>
          </w:tcPr>
          <w:p w:rsidR="009E21AC" w:rsidRDefault="009E21AC" w:rsidP="0096640A">
            <w:pPr>
              <w:jc w:val="left"/>
              <w:rPr>
                <w:rFonts w:ascii="Times New Roman" w:hAnsi="Times New Roman" w:cs="Times New Roman"/>
                <w:b/>
                <w:szCs w:val="24"/>
                <w:lang w:val="en-US"/>
              </w:rPr>
            </w:pPr>
            <w:r>
              <w:rPr>
                <w:rFonts w:ascii="Times New Roman" w:hAnsi="Times New Roman" w:cs="Times New Roman"/>
                <w:b/>
                <w:szCs w:val="24"/>
                <w:lang w:val="en-US"/>
              </w:rPr>
              <w:t>4:50</w:t>
            </w:r>
          </w:p>
        </w:tc>
        <w:tc>
          <w:tcPr>
            <w:tcW w:w="2310" w:type="dxa"/>
            <w:vAlign w:val="center"/>
          </w:tcPr>
          <w:p w:rsidR="009E21AC" w:rsidRDefault="005272ED" w:rsidP="0096640A">
            <w:pPr>
              <w:jc w:val="left"/>
              <w:rPr>
                <w:rFonts w:ascii="Times New Roman" w:hAnsi="Times New Roman" w:cs="Times New Roman"/>
                <w:b/>
                <w:szCs w:val="24"/>
                <w:lang w:val="en-US"/>
              </w:rPr>
            </w:pPr>
            <w:r>
              <w:rPr>
                <w:rFonts w:ascii="Times New Roman" w:hAnsi="Times New Roman" w:cs="Times New Roman"/>
                <w:b/>
                <w:szCs w:val="24"/>
                <w:lang w:val="en-US"/>
              </w:rPr>
              <w:t>Premature Ovarian Insufficiency</w:t>
            </w:r>
          </w:p>
        </w:tc>
        <w:tc>
          <w:tcPr>
            <w:tcW w:w="2311" w:type="dxa"/>
            <w:vAlign w:val="center"/>
          </w:tcPr>
          <w:p w:rsidR="009E21AC" w:rsidRPr="008F47EC" w:rsidRDefault="005272ED" w:rsidP="0096640A">
            <w:pPr>
              <w:jc w:val="left"/>
              <w:rPr>
                <w:rFonts w:ascii="Times New Roman" w:hAnsi="Times New Roman" w:cs="Times New Roman"/>
                <w:szCs w:val="24"/>
                <w:lang w:val="en-US"/>
              </w:rPr>
            </w:pPr>
            <w:r w:rsidRPr="005272ED">
              <w:rPr>
                <w:rFonts w:ascii="Times New Roman" w:hAnsi="Times New Roman" w:cs="Times New Roman"/>
                <w:sz w:val="22"/>
                <w:szCs w:val="24"/>
                <w:lang w:val="en-US"/>
              </w:rPr>
              <w:t>Update on diagnosis and management of premature ovarian insufficiency, including use of hormone replacement therapy.</w:t>
            </w:r>
          </w:p>
        </w:tc>
        <w:tc>
          <w:tcPr>
            <w:tcW w:w="2311" w:type="dxa"/>
            <w:vAlign w:val="center"/>
          </w:tcPr>
          <w:p w:rsidR="009E21AC" w:rsidRDefault="005272ED" w:rsidP="0096640A">
            <w:pPr>
              <w:jc w:val="left"/>
              <w:rPr>
                <w:rFonts w:ascii="Times New Roman" w:hAnsi="Times New Roman" w:cs="Times New Roman"/>
                <w:szCs w:val="24"/>
                <w:lang w:val="en-US"/>
              </w:rPr>
            </w:pPr>
            <w:r>
              <w:rPr>
                <w:rFonts w:ascii="Times New Roman" w:hAnsi="Times New Roman" w:cs="Times New Roman"/>
                <w:szCs w:val="24"/>
                <w:lang w:val="en-US"/>
              </w:rPr>
              <w:t>Stella Milsom</w:t>
            </w:r>
          </w:p>
        </w:tc>
      </w:tr>
      <w:tr w:rsidR="00BE26D7" w:rsidTr="0096640A">
        <w:tc>
          <w:tcPr>
            <w:tcW w:w="2310" w:type="dxa"/>
            <w:tcBorders>
              <w:bottom w:val="single" w:sz="4" w:space="0" w:color="auto"/>
            </w:tcBorders>
            <w:vAlign w:val="center"/>
          </w:tcPr>
          <w:p w:rsidR="00BE26D7" w:rsidRDefault="00BE26D7" w:rsidP="0096640A">
            <w:pPr>
              <w:jc w:val="left"/>
              <w:rPr>
                <w:rFonts w:ascii="Times New Roman" w:hAnsi="Times New Roman" w:cs="Times New Roman"/>
                <w:b/>
                <w:szCs w:val="24"/>
                <w:lang w:val="en-US"/>
              </w:rPr>
            </w:pPr>
            <w:r>
              <w:rPr>
                <w:rFonts w:ascii="Times New Roman" w:hAnsi="Times New Roman" w:cs="Times New Roman"/>
                <w:b/>
                <w:szCs w:val="24"/>
                <w:lang w:val="en-US"/>
              </w:rPr>
              <w:t>5:30</w:t>
            </w:r>
          </w:p>
        </w:tc>
        <w:tc>
          <w:tcPr>
            <w:tcW w:w="2310" w:type="dxa"/>
            <w:tcBorders>
              <w:bottom w:val="single" w:sz="4" w:space="0" w:color="auto"/>
            </w:tcBorders>
            <w:vAlign w:val="center"/>
          </w:tcPr>
          <w:p w:rsidR="00BE26D7" w:rsidRDefault="00BE26D7" w:rsidP="0096640A">
            <w:pPr>
              <w:jc w:val="left"/>
              <w:rPr>
                <w:rFonts w:ascii="Times New Roman" w:hAnsi="Times New Roman" w:cs="Times New Roman"/>
                <w:b/>
                <w:szCs w:val="24"/>
                <w:lang w:val="en-US"/>
              </w:rPr>
            </w:pPr>
            <w:r>
              <w:rPr>
                <w:rFonts w:ascii="Times New Roman" w:hAnsi="Times New Roman" w:cs="Times New Roman"/>
                <w:b/>
                <w:szCs w:val="24"/>
                <w:lang w:val="en-US"/>
              </w:rPr>
              <w:t>Ovarian Dysgenesis</w:t>
            </w:r>
          </w:p>
        </w:tc>
        <w:tc>
          <w:tcPr>
            <w:tcW w:w="2311" w:type="dxa"/>
            <w:tcBorders>
              <w:bottom w:val="single" w:sz="4" w:space="0" w:color="auto"/>
            </w:tcBorders>
            <w:vAlign w:val="center"/>
          </w:tcPr>
          <w:p w:rsidR="00BE26D7" w:rsidRPr="005272ED" w:rsidRDefault="00BE26D7" w:rsidP="0096640A">
            <w:pPr>
              <w:jc w:val="left"/>
              <w:rPr>
                <w:rFonts w:ascii="Times New Roman" w:hAnsi="Times New Roman" w:cs="Times New Roman"/>
                <w:szCs w:val="24"/>
                <w:lang w:val="en-US"/>
              </w:rPr>
            </w:pPr>
            <w:r>
              <w:rPr>
                <w:rFonts w:ascii="Times New Roman" w:hAnsi="Times New Roman" w:cs="Times New Roman"/>
                <w:szCs w:val="24"/>
                <w:lang w:val="en-US"/>
              </w:rPr>
              <w:t>Registrar presentation</w:t>
            </w:r>
          </w:p>
        </w:tc>
        <w:tc>
          <w:tcPr>
            <w:tcW w:w="2311" w:type="dxa"/>
            <w:tcBorders>
              <w:bottom w:val="single" w:sz="4" w:space="0" w:color="auto"/>
            </w:tcBorders>
            <w:vAlign w:val="center"/>
          </w:tcPr>
          <w:p w:rsidR="00BE26D7" w:rsidRDefault="00BE26D7" w:rsidP="0096640A">
            <w:pPr>
              <w:jc w:val="left"/>
              <w:rPr>
                <w:rFonts w:ascii="Times New Roman" w:hAnsi="Times New Roman" w:cs="Times New Roman"/>
                <w:szCs w:val="24"/>
                <w:lang w:val="en-US"/>
              </w:rPr>
            </w:pPr>
            <w:r>
              <w:rPr>
                <w:rFonts w:ascii="Times New Roman" w:hAnsi="Times New Roman" w:cs="Times New Roman"/>
                <w:szCs w:val="24"/>
                <w:lang w:val="en-US"/>
              </w:rPr>
              <w:t>Joanne Dixon</w:t>
            </w:r>
          </w:p>
        </w:tc>
      </w:tr>
      <w:tr w:rsidR="007B1082" w:rsidTr="007B1082">
        <w:tc>
          <w:tcPr>
            <w:tcW w:w="2310" w:type="dxa"/>
            <w:tcBorders>
              <w:top w:val="single" w:sz="4" w:space="0" w:color="auto"/>
              <w:left w:val="nil"/>
              <w:bottom w:val="nil"/>
              <w:right w:val="nil"/>
            </w:tcBorders>
            <w:shd w:val="clear" w:color="auto" w:fill="auto"/>
          </w:tcPr>
          <w:p w:rsidR="007B1082" w:rsidRDefault="007B1082" w:rsidP="00BE26D7">
            <w:pPr>
              <w:rPr>
                <w:rFonts w:ascii="Times New Roman" w:hAnsi="Times New Roman" w:cs="Times New Roman"/>
                <w:b/>
                <w:szCs w:val="24"/>
                <w:lang w:val="en-US"/>
              </w:rPr>
            </w:pPr>
          </w:p>
        </w:tc>
        <w:tc>
          <w:tcPr>
            <w:tcW w:w="6932" w:type="dxa"/>
            <w:gridSpan w:val="3"/>
            <w:tcBorders>
              <w:top w:val="single" w:sz="4" w:space="0" w:color="auto"/>
              <w:left w:val="nil"/>
              <w:bottom w:val="nil"/>
              <w:right w:val="nil"/>
            </w:tcBorders>
            <w:shd w:val="clear" w:color="auto" w:fill="auto"/>
            <w:vAlign w:val="center"/>
          </w:tcPr>
          <w:p w:rsidR="007B1082" w:rsidRDefault="007B1082" w:rsidP="000D5DED">
            <w:pPr>
              <w:jc w:val="center"/>
              <w:rPr>
                <w:rFonts w:ascii="Times New Roman" w:hAnsi="Times New Roman" w:cs="Times New Roman"/>
                <w:i/>
                <w:szCs w:val="24"/>
                <w:lang w:val="en-US"/>
              </w:rPr>
            </w:pPr>
          </w:p>
        </w:tc>
      </w:tr>
      <w:tr w:rsidR="007B1082" w:rsidTr="009E60E7">
        <w:tc>
          <w:tcPr>
            <w:tcW w:w="2310" w:type="dxa"/>
            <w:tcBorders>
              <w:top w:val="nil"/>
              <w:left w:val="nil"/>
              <w:bottom w:val="single" w:sz="4" w:space="0" w:color="auto"/>
              <w:right w:val="nil"/>
            </w:tcBorders>
            <w:shd w:val="clear" w:color="auto" w:fill="auto"/>
          </w:tcPr>
          <w:p w:rsidR="007B1082" w:rsidRDefault="007B1082" w:rsidP="00BE26D7">
            <w:pPr>
              <w:rPr>
                <w:rFonts w:ascii="Times New Roman" w:hAnsi="Times New Roman" w:cs="Times New Roman"/>
                <w:b/>
                <w:szCs w:val="24"/>
                <w:lang w:val="en-US"/>
              </w:rPr>
            </w:pPr>
          </w:p>
        </w:tc>
        <w:tc>
          <w:tcPr>
            <w:tcW w:w="6932" w:type="dxa"/>
            <w:gridSpan w:val="3"/>
            <w:tcBorders>
              <w:top w:val="nil"/>
              <w:left w:val="nil"/>
              <w:bottom w:val="single" w:sz="4" w:space="0" w:color="auto"/>
              <w:right w:val="nil"/>
            </w:tcBorders>
            <w:shd w:val="clear" w:color="auto" w:fill="auto"/>
            <w:vAlign w:val="center"/>
          </w:tcPr>
          <w:p w:rsidR="007B1082" w:rsidRDefault="007B1082" w:rsidP="000D5DED">
            <w:pPr>
              <w:jc w:val="center"/>
              <w:rPr>
                <w:rFonts w:ascii="Times New Roman" w:hAnsi="Times New Roman" w:cs="Times New Roman"/>
                <w:i/>
                <w:szCs w:val="24"/>
                <w:lang w:val="en-US"/>
              </w:rPr>
            </w:pPr>
          </w:p>
        </w:tc>
      </w:tr>
      <w:tr w:rsidR="007B1082" w:rsidTr="009E60E7">
        <w:trPr>
          <w:trHeight w:val="510"/>
        </w:trPr>
        <w:tc>
          <w:tcPr>
            <w:tcW w:w="2310" w:type="dxa"/>
            <w:tcBorders>
              <w:top w:val="single" w:sz="4" w:space="0" w:color="auto"/>
              <w:bottom w:val="single" w:sz="4" w:space="0" w:color="auto"/>
              <w:right w:val="nil"/>
            </w:tcBorders>
            <w:shd w:val="clear" w:color="auto" w:fill="E5DFEC" w:themeFill="accent4" w:themeFillTint="33"/>
            <w:vAlign w:val="center"/>
          </w:tcPr>
          <w:p w:rsidR="007B1082" w:rsidRPr="008F47EC" w:rsidRDefault="007B1082" w:rsidP="009E60E7">
            <w:pPr>
              <w:jc w:val="left"/>
              <w:rPr>
                <w:rFonts w:ascii="Times New Roman" w:hAnsi="Times New Roman" w:cs="Times New Roman"/>
                <w:b/>
                <w:szCs w:val="24"/>
                <w:lang w:val="en-US"/>
              </w:rPr>
            </w:pPr>
            <w:r>
              <w:rPr>
                <w:rFonts w:ascii="Times New Roman" w:hAnsi="Times New Roman" w:cs="Times New Roman"/>
                <w:b/>
                <w:szCs w:val="24"/>
                <w:lang w:val="en-US"/>
              </w:rPr>
              <w:t>5:45</w:t>
            </w:r>
          </w:p>
        </w:tc>
        <w:tc>
          <w:tcPr>
            <w:tcW w:w="6932" w:type="dxa"/>
            <w:gridSpan w:val="3"/>
            <w:tcBorders>
              <w:top w:val="single" w:sz="4" w:space="0" w:color="auto"/>
              <w:left w:val="nil"/>
              <w:bottom w:val="single" w:sz="4" w:space="0" w:color="auto"/>
            </w:tcBorders>
            <w:shd w:val="clear" w:color="auto" w:fill="E5DFEC" w:themeFill="accent4" w:themeFillTint="33"/>
            <w:vAlign w:val="center"/>
          </w:tcPr>
          <w:p w:rsidR="007B1082" w:rsidRPr="00D2603D" w:rsidRDefault="007B1082" w:rsidP="003934F6">
            <w:pPr>
              <w:jc w:val="center"/>
              <w:rPr>
                <w:rFonts w:ascii="Times New Roman" w:hAnsi="Times New Roman" w:cs="Times New Roman"/>
                <w:i/>
                <w:szCs w:val="24"/>
                <w:lang w:val="en-US"/>
              </w:rPr>
            </w:pPr>
            <w:r>
              <w:rPr>
                <w:rFonts w:ascii="Times New Roman" w:hAnsi="Times New Roman" w:cs="Times New Roman"/>
                <w:i/>
                <w:szCs w:val="24"/>
                <w:lang w:val="en-US"/>
              </w:rPr>
              <w:t>Drinks and nibbles</w:t>
            </w:r>
          </w:p>
        </w:tc>
      </w:tr>
      <w:tr w:rsidR="009E21AC" w:rsidTr="009E60E7">
        <w:trPr>
          <w:trHeight w:val="737"/>
        </w:trPr>
        <w:tc>
          <w:tcPr>
            <w:tcW w:w="2310" w:type="dxa"/>
            <w:tcBorders>
              <w:top w:val="single" w:sz="4" w:space="0" w:color="auto"/>
              <w:right w:val="nil"/>
            </w:tcBorders>
            <w:shd w:val="clear" w:color="auto" w:fill="EAF1DD" w:themeFill="accent3" w:themeFillTint="33"/>
            <w:vAlign w:val="center"/>
          </w:tcPr>
          <w:p w:rsidR="009E21AC" w:rsidRPr="008F47EC" w:rsidRDefault="009E21AC" w:rsidP="009E60E7">
            <w:pPr>
              <w:jc w:val="left"/>
              <w:rPr>
                <w:rFonts w:ascii="Times New Roman" w:hAnsi="Times New Roman" w:cs="Times New Roman"/>
                <w:b/>
                <w:szCs w:val="24"/>
                <w:lang w:val="en-US"/>
              </w:rPr>
            </w:pPr>
            <w:r>
              <w:rPr>
                <w:rFonts w:ascii="Times New Roman" w:hAnsi="Times New Roman" w:cs="Times New Roman"/>
                <w:b/>
                <w:szCs w:val="24"/>
                <w:lang w:val="en-US"/>
              </w:rPr>
              <w:t>6:30</w:t>
            </w:r>
          </w:p>
        </w:tc>
        <w:tc>
          <w:tcPr>
            <w:tcW w:w="6932" w:type="dxa"/>
            <w:gridSpan w:val="3"/>
            <w:tcBorders>
              <w:top w:val="single" w:sz="4" w:space="0" w:color="auto"/>
              <w:left w:val="nil"/>
            </w:tcBorders>
            <w:shd w:val="clear" w:color="auto" w:fill="EAF1DD" w:themeFill="accent3" w:themeFillTint="33"/>
            <w:vAlign w:val="center"/>
          </w:tcPr>
          <w:p w:rsidR="009E21AC" w:rsidRDefault="009E21AC" w:rsidP="000D5DED">
            <w:pPr>
              <w:jc w:val="center"/>
              <w:rPr>
                <w:rFonts w:ascii="Times New Roman" w:hAnsi="Times New Roman" w:cs="Times New Roman"/>
                <w:szCs w:val="24"/>
                <w:lang w:val="en-US"/>
              </w:rPr>
            </w:pPr>
            <w:r>
              <w:rPr>
                <w:rFonts w:ascii="Times New Roman" w:hAnsi="Times New Roman" w:cs="Times New Roman"/>
                <w:b/>
                <w:szCs w:val="24"/>
                <w:lang w:val="en-US"/>
              </w:rPr>
              <w:t xml:space="preserve">Kaye </w:t>
            </w:r>
            <w:proofErr w:type="spellStart"/>
            <w:r>
              <w:rPr>
                <w:rFonts w:ascii="Times New Roman" w:hAnsi="Times New Roman" w:cs="Times New Roman"/>
                <w:b/>
                <w:szCs w:val="24"/>
                <w:lang w:val="en-US"/>
              </w:rPr>
              <w:t>Ibbertson</w:t>
            </w:r>
            <w:proofErr w:type="spellEnd"/>
            <w:r>
              <w:rPr>
                <w:rFonts w:ascii="Times New Roman" w:hAnsi="Times New Roman" w:cs="Times New Roman"/>
                <w:b/>
                <w:szCs w:val="24"/>
                <w:lang w:val="en-US"/>
              </w:rPr>
              <w:t xml:space="preserve"> lecture and presentation of </w:t>
            </w:r>
            <w:proofErr w:type="spellStart"/>
            <w:r>
              <w:rPr>
                <w:rFonts w:ascii="Times New Roman" w:hAnsi="Times New Roman" w:cs="Times New Roman"/>
                <w:b/>
                <w:szCs w:val="24"/>
                <w:lang w:val="en-US"/>
              </w:rPr>
              <w:t>Ibbertson</w:t>
            </w:r>
            <w:proofErr w:type="spellEnd"/>
            <w:r>
              <w:rPr>
                <w:rFonts w:ascii="Times New Roman" w:hAnsi="Times New Roman" w:cs="Times New Roman"/>
                <w:b/>
                <w:szCs w:val="24"/>
                <w:lang w:val="en-US"/>
              </w:rPr>
              <w:t xml:space="preserve"> Clinical Endocrinology Award</w:t>
            </w:r>
          </w:p>
        </w:tc>
      </w:tr>
      <w:tr w:rsidR="00D2603D" w:rsidTr="009E60E7">
        <w:trPr>
          <w:trHeight w:val="510"/>
        </w:trPr>
        <w:tc>
          <w:tcPr>
            <w:tcW w:w="2310" w:type="dxa"/>
            <w:tcBorders>
              <w:right w:val="nil"/>
            </w:tcBorders>
            <w:shd w:val="clear" w:color="auto" w:fill="E5DFEC" w:themeFill="accent4" w:themeFillTint="33"/>
            <w:vAlign w:val="center"/>
          </w:tcPr>
          <w:p w:rsidR="00D2603D" w:rsidRPr="008F47EC" w:rsidRDefault="009E21AC" w:rsidP="009E60E7">
            <w:pPr>
              <w:jc w:val="left"/>
              <w:rPr>
                <w:rFonts w:ascii="Times New Roman" w:hAnsi="Times New Roman" w:cs="Times New Roman"/>
                <w:b/>
                <w:szCs w:val="24"/>
                <w:lang w:val="en-US"/>
              </w:rPr>
            </w:pPr>
            <w:r>
              <w:rPr>
                <w:rFonts w:ascii="Times New Roman" w:hAnsi="Times New Roman" w:cs="Times New Roman"/>
                <w:b/>
                <w:szCs w:val="24"/>
                <w:lang w:val="en-US"/>
              </w:rPr>
              <w:lastRenderedPageBreak/>
              <w:t>7:30</w:t>
            </w:r>
          </w:p>
        </w:tc>
        <w:tc>
          <w:tcPr>
            <w:tcW w:w="6932" w:type="dxa"/>
            <w:gridSpan w:val="3"/>
            <w:tcBorders>
              <w:left w:val="nil"/>
            </w:tcBorders>
            <w:shd w:val="clear" w:color="auto" w:fill="E5DFEC" w:themeFill="accent4" w:themeFillTint="33"/>
            <w:vAlign w:val="center"/>
          </w:tcPr>
          <w:p w:rsidR="00D2603D" w:rsidRPr="00D2603D" w:rsidRDefault="009E21AC" w:rsidP="000D5DED">
            <w:pPr>
              <w:jc w:val="center"/>
              <w:rPr>
                <w:rFonts w:ascii="Times New Roman" w:hAnsi="Times New Roman" w:cs="Times New Roman"/>
                <w:i/>
                <w:szCs w:val="24"/>
                <w:lang w:val="en-US"/>
              </w:rPr>
            </w:pPr>
            <w:r>
              <w:rPr>
                <w:rFonts w:ascii="Times New Roman" w:hAnsi="Times New Roman" w:cs="Times New Roman"/>
                <w:i/>
                <w:szCs w:val="24"/>
                <w:lang w:val="en-US"/>
              </w:rPr>
              <w:t>Informal dinner</w:t>
            </w:r>
          </w:p>
        </w:tc>
      </w:tr>
    </w:tbl>
    <w:p w:rsidR="008F47EC" w:rsidRDefault="008F47EC" w:rsidP="000D5DED">
      <w:pPr>
        <w:spacing w:after="0" w:line="240" w:lineRule="auto"/>
        <w:rPr>
          <w:rFonts w:ascii="Times New Roman" w:hAnsi="Times New Roman" w:cs="Times New Roman"/>
          <w:sz w:val="24"/>
          <w:szCs w:val="24"/>
          <w:lang w:val="en-US"/>
        </w:rPr>
      </w:pPr>
    </w:p>
    <w:p w:rsidR="00915CFE" w:rsidRDefault="00BA6B7D" w:rsidP="000D5DED">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t>SATUR</w:t>
      </w:r>
      <w:r w:rsidR="00915CFE">
        <w:rPr>
          <w:rFonts w:ascii="Times New Roman" w:hAnsi="Times New Roman" w:cs="Times New Roman"/>
          <w:b/>
          <w:sz w:val="28"/>
          <w:szCs w:val="24"/>
          <w:lang w:val="en-US"/>
        </w:rPr>
        <w:t>AY</w:t>
      </w:r>
      <w:r>
        <w:rPr>
          <w:rFonts w:ascii="Times New Roman" w:hAnsi="Times New Roman" w:cs="Times New Roman"/>
          <w:b/>
          <w:sz w:val="28"/>
          <w:szCs w:val="24"/>
          <w:lang w:val="en-US"/>
        </w:rPr>
        <w:t>, 26</w:t>
      </w:r>
      <w:r w:rsidR="00915CFE">
        <w:rPr>
          <w:rFonts w:ascii="Times New Roman" w:hAnsi="Times New Roman" w:cs="Times New Roman"/>
          <w:b/>
          <w:sz w:val="28"/>
          <w:szCs w:val="24"/>
          <w:lang w:val="en-US"/>
        </w:rPr>
        <w:t xml:space="preserve"> August</w:t>
      </w:r>
    </w:p>
    <w:p w:rsidR="00510F60" w:rsidRPr="008F47EC" w:rsidRDefault="00510F60" w:rsidP="000D5DED">
      <w:pPr>
        <w:spacing w:after="0" w:line="240" w:lineRule="auto"/>
        <w:rPr>
          <w:rFonts w:ascii="Times New Roman" w:hAnsi="Times New Roman" w:cs="Times New Roman"/>
          <w:b/>
          <w:sz w:val="28"/>
          <w:szCs w:val="24"/>
          <w:lang w:val="en-US"/>
        </w:rPr>
      </w:pPr>
    </w:p>
    <w:tbl>
      <w:tblPr>
        <w:tblStyle w:val="TableGrid"/>
        <w:tblW w:w="0" w:type="auto"/>
        <w:tblLook w:val="04A0" w:firstRow="1" w:lastRow="0" w:firstColumn="1" w:lastColumn="0" w:noHBand="0" w:noVBand="1"/>
      </w:tblPr>
      <w:tblGrid>
        <w:gridCol w:w="2310"/>
        <w:gridCol w:w="2310"/>
        <w:gridCol w:w="2311"/>
        <w:gridCol w:w="2311"/>
      </w:tblGrid>
      <w:tr w:rsidR="00915CFE" w:rsidRPr="008F47EC" w:rsidTr="002D3196">
        <w:trPr>
          <w:trHeight w:val="737"/>
        </w:trPr>
        <w:tc>
          <w:tcPr>
            <w:tcW w:w="2310" w:type="dxa"/>
            <w:tcBorders>
              <w:right w:val="nil"/>
            </w:tcBorders>
            <w:shd w:val="clear" w:color="auto" w:fill="DAEEF3" w:themeFill="accent5" w:themeFillTint="33"/>
          </w:tcPr>
          <w:p w:rsidR="00915CFE" w:rsidRPr="008F47EC" w:rsidRDefault="00915CFE" w:rsidP="000D5DED">
            <w:pPr>
              <w:rPr>
                <w:rFonts w:ascii="Times New Roman" w:hAnsi="Times New Roman" w:cs="Times New Roman"/>
                <w:b/>
                <w:szCs w:val="24"/>
                <w:lang w:val="en-US"/>
              </w:rPr>
            </w:pPr>
          </w:p>
        </w:tc>
        <w:tc>
          <w:tcPr>
            <w:tcW w:w="6932" w:type="dxa"/>
            <w:gridSpan w:val="3"/>
            <w:tcBorders>
              <w:left w:val="nil"/>
            </w:tcBorders>
            <w:shd w:val="clear" w:color="auto" w:fill="DAEEF3" w:themeFill="accent5" w:themeFillTint="33"/>
            <w:vAlign w:val="center"/>
          </w:tcPr>
          <w:p w:rsidR="00915CFE" w:rsidRDefault="00BA6B7D" w:rsidP="000D5DED">
            <w:pPr>
              <w:jc w:val="center"/>
              <w:rPr>
                <w:rFonts w:ascii="Times New Roman" w:hAnsi="Times New Roman" w:cs="Times New Roman"/>
                <w:b/>
                <w:sz w:val="26"/>
                <w:szCs w:val="26"/>
                <w:lang w:val="en-US"/>
              </w:rPr>
            </w:pPr>
            <w:r>
              <w:rPr>
                <w:rFonts w:ascii="Times New Roman" w:hAnsi="Times New Roman" w:cs="Times New Roman"/>
                <w:b/>
                <w:sz w:val="26"/>
                <w:szCs w:val="26"/>
                <w:lang w:val="en-US"/>
              </w:rPr>
              <w:t>Session 2</w:t>
            </w:r>
            <w:r w:rsidR="00915CFE">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Cushings</w:t>
            </w:r>
            <w:proofErr w:type="spellEnd"/>
            <w:r>
              <w:rPr>
                <w:rFonts w:ascii="Times New Roman" w:hAnsi="Times New Roman" w:cs="Times New Roman"/>
                <w:b/>
                <w:sz w:val="26"/>
                <w:szCs w:val="26"/>
                <w:lang w:val="en-US"/>
              </w:rPr>
              <w:t xml:space="preserve"> Syndrome</w:t>
            </w:r>
          </w:p>
          <w:p w:rsidR="007B1082" w:rsidRPr="007B1082" w:rsidRDefault="007B1082" w:rsidP="000D5DED">
            <w:pPr>
              <w:jc w:val="center"/>
              <w:rPr>
                <w:rFonts w:ascii="Times New Roman" w:hAnsi="Times New Roman" w:cs="Times New Roman"/>
                <w:szCs w:val="26"/>
                <w:lang w:val="en-US"/>
              </w:rPr>
            </w:pPr>
            <w:r>
              <w:rPr>
                <w:rFonts w:ascii="Times New Roman" w:hAnsi="Times New Roman" w:cs="Times New Roman"/>
                <w:szCs w:val="26"/>
                <w:lang w:val="en-US"/>
              </w:rPr>
              <w:t>Chair TBA</w:t>
            </w:r>
          </w:p>
        </w:tc>
      </w:tr>
      <w:tr w:rsidR="00915CFE" w:rsidRPr="008F47EC" w:rsidTr="00686AF6">
        <w:trPr>
          <w:trHeight w:val="510"/>
        </w:trPr>
        <w:tc>
          <w:tcPr>
            <w:tcW w:w="2310" w:type="dxa"/>
          </w:tcPr>
          <w:p w:rsidR="00915CFE" w:rsidRPr="008F47EC" w:rsidRDefault="00915CFE" w:rsidP="000D5DED">
            <w:pPr>
              <w:rPr>
                <w:rFonts w:ascii="Times New Roman" w:hAnsi="Times New Roman" w:cs="Times New Roman"/>
                <w:b/>
                <w:szCs w:val="24"/>
                <w:lang w:val="en-US"/>
              </w:rPr>
            </w:pPr>
          </w:p>
        </w:tc>
        <w:tc>
          <w:tcPr>
            <w:tcW w:w="2310" w:type="dxa"/>
            <w:vAlign w:val="center"/>
          </w:tcPr>
          <w:p w:rsidR="00915CFE" w:rsidRPr="008F47EC" w:rsidRDefault="00915CFE" w:rsidP="00686AF6">
            <w:pPr>
              <w:jc w:val="left"/>
              <w:rPr>
                <w:rFonts w:ascii="Times New Roman" w:hAnsi="Times New Roman" w:cs="Times New Roman"/>
                <w:b/>
                <w:szCs w:val="24"/>
                <w:lang w:val="en-US"/>
              </w:rPr>
            </w:pPr>
            <w:r w:rsidRPr="008F47EC">
              <w:rPr>
                <w:rFonts w:ascii="Times New Roman" w:hAnsi="Times New Roman" w:cs="Times New Roman"/>
                <w:b/>
                <w:szCs w:val="24"/>
                <w:lang w:val="en-US"/>
              </w:rPr>
              <w:t>Topic</w:t>
            </w:r>
          </w:p>
        </w:tc>
        <w:tc>
          <w:tcPr>
            <w:tcW w:w="2311" w:type="dxa"/>
            <w:vAlign w:val="center"/>
          </w:tcPr>
          <w:p w:rsidR="00915CFE" w:rsidRPr="008F47EC" w:rsidRDefault="00915CFE" w:rsidP="00686AF6">
            <w:pPr>
              <w:jc w:val="left"/>
              <w:rPr>
                <w:rFonts w:ascii="Times New Roman" w:hAnsi="Times New Roman" w:cs="Times New Roman"/>
                <w:b/>
                <w:szCs w:val="24"/>
                <w:lang w:val="en-US"/>
              </w:rPr>
            </w:pPr>
            <w:r w:rsidRPr="008F47EC">
              <w:rPr>
                <w:rFonts w:ascii="Times New Roman" w:hAnsi="Times New Roman" w:cs="Times New Roman"/>
                <w:b/>
                <w:szCs w:val="24"/>
                <w:lang w:val="en-US"/>
              </w:rPr>
              <w:t>Overview</w:t>
            </w:r>
          </w:p>
        </w:tc>
        <w:tc>
          <w:tcPr>
            <w:tcW w:w="2311" w:type="dxa"/>
            <w:vAlign w:val="center"/>
          </w:tcPr>
          <w:p w:rsidR="00915CFE" w:rsidRPr="008F47EC" w:rsidRDefault="00915CFE" w:rsidP="00686AF6">
            <w:pPr>
              <w:jc w:val="left"/>
              <w:rPr>
                <w:rFonts w:ascii="Times New Roman" w:hAnsi="Times New Roman" w:cs="Times New Roman"/>
                <w:b/>
                <w:szCs w:val="24"/>
                <w:lang w:val="en-US"/>
              </w:rPr>
            </w:pPr>
            <w:r w:rsidRPr="008F47EC">
              <w:rPr>
                <w:rFonts w:ascii="Times New Roman" w:hAnsi="Times New Roman" w:cs="Times New Roman"/>
                <w:b/>
                <w:szCs w:val="24"/>
                <w:lang w:val="en-US"/>
              </w:rPr>
              <w:t>Speaker</w:t>
            </w:r>
          </w:p>
        </w:tc>
      </w:tr>
      <w:tr w:rsidR="0096640A" w:rsidTr="00865B6B">
        <w:tc>
          <w:tcPr>
            <w:tcW w:w="2310" w:type="dxa"/>
            <w:vAlign w:val="center"/>
          </w:tcPr>
          <w:p w:rsidR="0096640A" w:rsidRDefault="0096640A" w:rsidP="00865B6B">
            <w:pPr>
              <w:jc w:val="left"/>
              <w:rPr>
                <w:rFonts w:ascii="Times New Roman" w:hAnsi="Times New Roman" w:cs="Times New Roman"/>
                <w:b/>
                <w:szCs w:val="24"/>
                <w:lang w:val="en-US"/>
              </w:rPr>
            </w:pPr>
            <w:r>
              <w:rPr>
                <w:rFonts w:ascii="Times New Roman" w:hAnsi="Times New Roman" w:cs="Times New Roman"/>
                <w:b/>
                <w:szCs w:val="24"/>
                <w:lang w:val="en-US"/>
              </w:rPr>
              <w:t>8:45</w:t>
            </w:r>
          </w:p>
        </w:tc>
        <w:tc>
          <w:tcPr>
            <w:tcW w:w="2310" w:type="dxa"/>
            <w:vAlign w:val="center"/>
          </w:tcPr>
          <w:p w:rsidR="0096640A" w:rsidRDefault="00C93C71" w:rsidP="00865B6B">
            <w:pPr>
              <w:jc w:val="left"/>
              <w:rPr>
                <w:rFonts w:ascii="Times New Roman" w:hAnsi="Times New Roman" w:cs="Times New Roman"/>
                <w:b/>
                <w:szCs w:val="24"/>
                <w:lang w:val="en-US"/>
              </w:rPr>
            </w:pPr>
            <w:r>
              <w:rPr>
                <w:rFonts w:ascii="Times New Roman" w:hAnsi="Times New Roman" w:cs="Times New Roman"/>
                <w:b/>
                <w:szCs w:val="24"/>
                <w:lang w:val="en-US"/>
              </w:rPr>
              <w:t xml:space="preserve">A case of ACTH-dependent </w:t>
            </w:r>
            <w:proofErr w:type="spellStart"/>
            <w:r>
              <w:rPr>
                <w:rFonts w:ascii="Times New Roman" w:hAnsi="Times New Roman" w:cs="Times New Roman"/>
                <w:b/>
                <w:szCs w:val="24"/>
                <w:lang w:val="en-US"/>
              </w:rPr>
              <w:t>Cushings</w:t>
            </w:r>
            <w:proofErr w:type="spellEnd"/>
            <w:r>
              <w:rPr>
                <w:rFonts w:ascii="Times New Roman" w:hAnsi="Times New Roman" w:cs="Times New Roman"/>
                <w:b/>
                <w:szCs w:val="24"/>
                <w:lang w:val="en-US"/>
              </w:rPr>
              <w:t xml:space="preserve"> syndrome</w:t>
            </w:r>
          </w:p>
        </w:tc>
        <w:tc>
          <w:tcPr>
            <w:tcW w:w="2311" w:type="dxa"/>
            <w:vAlign w:val="center"/>
          </w:tcPr>
          <w:p w:rsidR="0096640A" w:rsidRPr="005272ED" w:rsidRDefault="0096640A" w:rsidP="00865B6B">
            <w:pPr>
              <w:jc w:val="left"/>
              <w:rPr>
                <w:rFonts w:ascii="Times New Roman" w:hAnsi="Times New Roman" w:cs="Times New Roman"/>
                <w:szCs w:val="24"/>
                <w:lang w:val="en-US"/>
              </w:rPr>
            </w:pPr>
            <w:r>
              <w:rPr>
                <w:rFonts w:ascii="Times New Roman" w:hAnsi="Times New Roman" w:cs="Times New Roman"/>
                <w:szCs w:val="24"/>
                <w:lang w:val="en-US"/>
              </w:rPr>
              <w:t>Registrar presentation</w:t>
            </w:r>
          </w:p>
        </w:tc>
        <w:tc>
          <w:tcPr>
            <w:tcW w:w="2311" w:type="dxa"/>
            <w:vAlign w:val="center"/>
          </w:tcPr>
          <w:p w:rsidR="0096640A" w:rsidRDefault="00C93C71" w:rsidP="00865B6B">
            <w:pPr>
              <w:jc w:val="left"/>
              <w:rPr>
                <w:rFonts w:ascii="Times New Roman" w:hAnsi="Times New Roman" w:cs="Times New Roman"/>
                <w:szCs w:val="24"/>
                <w:lang w:val="en-US"/>
              </w:rPr>
            </w:pPr>
            <w:proofErr w:type="spellStart"/>
            <w:r>
              <w:rPr>
                <w:rFonts w:ascii="Times New Roman" w:hAnsi="Times New Roman" w:cs="Times New Roman"/>
                <w:szCs w:val="24"/>
                <w:lang w:val="en-US"/>
              </w:rPr>
              <w:t>Zi</w:t>
            </w:r>
            <w:proofErr w:type="spellEnd"/>
            <w:r>
              <w:rPr>
                <w:rFonts w:ascii="Times New Roman" w:hAnsi="Times New Roman" w:cs="Times New Roman"/>
                <w:szCs w:val="24"/>
                <w:lang w:val="en-US"/>
              </w:rPr>
              <w:t xml:space="preserve"> Goh</w:t>
            </w:r>
          </w:p>
        </w:tc>
      </w:tr>
      <w:tr w:rsidR="0096640A" w:rsidTr="006C522F">
        <w:tc>
          <w:tcPr>
            <w:tcW w:w="2310" w:type="dxa"/>
            <w:vAlign w:val="center"/>
          </w:tcPr>
          <w:p w:rsidR="0096640A" w:rsidRPr="008F47EC"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9:00</w:t>
            </w:r>
          </w:p>
        </w:tc>
        <w:tc>
          <w:tcPr>
            <w:tcW w:w="2310" w:type="dxa"/>
            <w:vAlign w:val="center"/>
          </w:tcPr>
          <w:p w:rsidR="0096640A" w:rsidRPr="008F47EC"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Diagnosis of Cushing’s Syndrome</w:t>
            </w:r>
            <w:r w:rsidRPr="008F47EC">
              <w:rPr>
                <w:rFonts w:ascii="Times New Roman" w:hAnsi="Times New Roman" w:cs="Times New Roman"/>
                <w:b/>
                <w:szCs w:val="24"/>
                <w:lang w:val="en-US"/>
              </w:rPr>
              <w:t xml:space="preserve"> </w:t>
            </w:r>
          </w:p>
        </w:tc>
        <w:tc>
          <w:tcPr>
            <w:tcW w:w="2311" w:type="dxa"/>
            <w:vAlign w:val="center"/>
          </w:tcPr>
          <w:p w:rsidR="0096640A" w:rsidRDefault="0096640A" w:rsidP="006C522F">
            <w:pPr>
              <w:jc w:val="left"/>
              <w:rPr>
                <w:rFonts w:ascii="Times New Roman" w:hAnsi="Times New Roman" w:cs="Times New Roman"/>
                <w:szCs w:val="24"/>
                <w:lang w:val="en-US"/>
              </w:rPr>
            </w:pPr>
            <w:r w:rsidRPr="005272ED">
              <w:rPr>
                <w:rFonts w:ascii="Times New Roman" w:hAnsi="Times New Roman" w:cs="Times New Roman"/>
                <w:sz w:val="22"/>
                <w:szCs w:val="24"/>
                <w:lang w:val="en-US"/>
              </w:rPr>
              <w:t xml:space="preserve">Update on </w:t>
            </w:r>
            <w:r>
              <w:rPr>
                <w:rFonts w:ascii="Times New Roman" w:hAnsi="Times New Roman" w:cs="Times New Roman"/>
                <w:sz w:val="22"/>
                <w:szCs w:val="24"/>
                <w:lang w:val="en-US"/>
              </w:rPr>
              <w:t xml:space="preserve">screening and </w:t>
            </w:r>
            <w:r w:rsidRPr="005272ED">
              <w:rPr>
                <w:rFonts w:ascii="Times New Roman" w:hAnsi="Times New Roman" w:cs="Times New Roman"/>
                <w:sz w:val="22"/>
                <w:szCs w:val="24"/>
                <w:lang w:val="en-US"/>
              </w:rPr>
              <w:t xml:space="preserve">diagnosis </w:t>
            </w:r>
            <w:r>
              <w:rPr>
                <w:rFonts w:ascii="Times New Roman" w:hAnsi="Times New Roman" w:cs="Times New Roman"/>
                <w:sz w:val="22"/>
                <w:szCs w:val="24"/>
                <w:lang w:val="en-US"/>
              </w:rPr>
              <w:t>of Cushing’s Syndrome</w:t>
            </w:r>
          </w:p>
        </w:tc>
        <w:tc>
          <w:tcPr>
            <w:tcW w:w="2311" w:type="dxa"/>
            <w:vAlign w:val="center"/>
          </w:tcPr>
          <w:p w:rsidR="0096640A" w:rsidRDefault="0096640A" w:rsidP="006C522F">
            <w:pPr>
              <w:jc w:val="left"/>
              <w:rPr>
                <w:rFonts w:ascii="Times New Roman" w:hAnsi="Times New Roman" w:cs="Times New Roman"/>
                <w:szCs w:val="24"/>
                <w:lang w:val="en-US"/>
              </w:rPr>
            </w:pPr>
            <w:r>
              <w:rPr>
                <w:rFonts w:ascii="Times New Roman" w:hAnsi="Times New Roman" w:cs="Times New Roman"/>
                <w:szCs w:val="24"/>
                <w:lang w:val="en-US"/>
              </w:rPr>
              <w:t>Patrick Manning</w:t>
            </w:r>
          </w:p>
        </w:tc>
      </w:tr>
      <w:tr w:rsidR="0096640A" w:rsidTr="006C522F">
        <w:tc>
          <w:tcPr>
            <w:tcW w:w="2310" w:type="dxa"/>
            <w:vAlign w:val="center"/>
          </w:tcPr>
          <w:p w:rsidR="0096640A"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9:30</w:t>
            </w:r>
          </w:p>
        </w:tc>
        <w:tc>
          <w:tcPr>
            <w:tcW w:w="2310" w:type="dxa"/>
            <w:vAlign w:val="center"/>
          </w:tcPr>
          <w:p w:rsidR="0096640A"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Pituitary surgery for Cushing’s syndrome</w:t>
            </w:r>
          </w:p>
        </w:tc>
        <w:tc>
          <w:tcPr>
            <w:tcW w:w="2311" w:type="dxa"/>
            <w:vAlign w:val="center"/>
          </w:tcPr>
          <w:p w:rsidR="0096640A" w:rsidRPr="00034F31" w:rsidRDefault="0096640A" w:rsidP="006C522F">
            <w:pPr>
              <w:jc w:val="left"/>
              <w:rPr>
                <w:rFonts w:ascii="Times New Roman" w:hAnsi="Times New Roman" w:cs="Times New Roman"/>
                <w:sz w:val="22"/>
                <w:lang w:val="en-US"/>
              </w:rPr>
            </w:pPr>
            <w:r w:rsidRPr="00034F31">
              <w:rPr>
                <w:rFonts w:ascii="Times New Roman" w:hAnsi="Times New Roman" w:cs="Times New Roman"/>
                <w:sz w:val="22"/>
                <w:lang w:val="en-US"/>
              </w:rPr>
              <w:t xml:space="preserve">Update on pituitary </w:t>
            </w:r>
            <w:r>
              <w:rPr>
                <w:rFonts w:ascii="Times New Roman" w:hAnsi="Times New Roman" w:cs="Times New Roman"/>
                <w:sz w:val="22"/>
                <w:lang w:val="en-US"/>
              </w:rPr>
              <w:t>surgical outcomes with illustrative cases</w:t>
            </w:r>
          </w:p>
        </w:tc>
        <w:tc>
          <w:tcPr>
            <w:tcW w:w="2311" w:type="dxa"/>
            <w:vAlign w:val="center"/>
          </w:tcPr>
          <w:p w:rsidR="0096640A" w:rsidRDefault="0096640A" w:rsidP="006C522F">
            <w:pPr>
              <w:jc w:val="left"/>
              <w:rPr>
                <w:rFonts w:ascii="Times New Roman" w:hAnsi="Times New Roman" w:cs="Times New Roman"/>
                <w:szCs w:val="24"/>
                <w:lang w:val="en-US"/>
              </w:rPr>
            </w:pPr>
            <w:r>
              <w:rPr>
                <w:rFonts w:ascii="Times New Roman" w:hAnsi="Times New Roman" w:cs="Times New Roman"/>
                <w:szCs w:val="24"/>
                <w:lang w:val="en-US"/>
              </w:rPr>
              <w:t>TBA</w:t>
            </w:r>
          </w:p>
        </w:tc>
      </w:tr>
      <w:tr w:rsidR="0096640A" w:rsidTr="006C522F">
        <w:tc>
          <w:tcPr>
            <w:tcW w:w="2310" w:type="dxa"/>
            <w:tcBorders>
              <w:bottom w:val="single" w:sz="4" w:space="0" w:color="auto"/>
            </w:tcBorders>
            <w:vAlign w:val="center"/>
          </w:tcPr>
          <w:p w:rsidR="0096640A"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10:00</w:t>
            </w:r>
          </w:p>
        </w:tc>
        <w:tc>
          <w:tcPr>
            <w:tcW w:w="2310" w:type="dxa"/>
            <w:vAlign w:val="center"/>
          </w:tcPr>
          <w:p w:rsidR="0096640A" w:rsidRDefault="0096640A" w:rsidP="006C522F">
            <w:pPr>
              <w:jc w:val="left"/>
              <w:rPr>
                <w:rFonts w:ascii="Times New Roman" w:hAnsi="Times New Roman" w:cs="Times New Roman"/>
                <w:b/>
                <w:szCs w:val="24"/>
                <w:lang w:val="en-US"/>
              </w:rPr>
            </w:pPr>
            <w:r>
              <w:rPr>
                <w:rFonts w:ascii="Times New Roman" w:hAnsi="Times New Roman" w:cs="Times New Roman"/>
                <w:b/>
                <w:szCs w:val="24"/>
                <w:lang w:val="en-US"/>
              </w:rPr>
              <w:t>Management of Cushing’s Disease</w:t>
            </w:r>
          </w:p>
        </w:tc>
        <w:tc>
          <w:tcPr>
            <w:tcW w:w="2311" w:type="dxa"/>
            <w:vAlign w:val="center"/>
          </w:tcPr>
          <w:p w:rsidR="0096640A" w:rsidRPr="00034F31" w:rsidRDefault="0096640A" w:rsidP="006C522F">
            <w:pPr>
              <w:jc w:val="left"/>
              <w:rPr>
                <w:rFonts w:ascii="Times New Roman" w:hAnsi="Times New Roman" w:cs="Times New Roman"/>
                <w:sz w:val="22"/>
                <w:lang w:val="en-US"/>
              </w:rPr>
            </w:pPr>
            <w:r w:rsidRPr="00034F31">
              <w:rPr>
                <w:rFonts w:ascii="Times New Roman" w:hAnsi="Times New Roman" w:cs="Times New Roman"/>
                <w:sz w:val="22"/>
                <w:lang w:val="en-US"/>
              </w:rPr>
              <w:t>Update on the management and long-term outcomes of Cushing</w:t>
            </w:r>
            <w:r>
              <w:rPr>
                <w:rFonts w:ascii="Times New Roman" w:hAnsi="Times New Roman" w:cs="Times New Roman"/>
                <w:sz w:val="22"/>
                <w:lang w:val="en-US"/>
              </w:rPr>
              <w:t>’</w:t>
            </w:r>
            <w:r w:rsidRPr="00034F31">
              <w:rPr>
                <w:rFonts w:ascii="Times New Roman" w:hAnsi="Times New Roman" w:cs="Times New Roman"/>
                <w:sz w:val="22"/>
                <w:lang w:val="en-US"/>
              </w:rPr>
              <w:t>s Disease, with reference to local data.</w:t>
            </w:r>
          </w:p>
        </w:tc>
        <w:tc>
          <w:tcPr>
            <w:tcW w:w="2311" w:type="dxa"/>
            <w:vAlign w:val="center"/>
          </w:tcPr>
          <w:p w:rsidR="0096640A" w:rsidRDefault="0096640A" w:rsidP="006C522F">
            <w:pPr>
              <w:jc w:val="left"/>
              <w:rPr>
                <w:rFonts w:ascii="Times New Roman" w:hAnsi="Times New Roman" w:cs="Times New Roman"/>
                <w:szCs w:val="24"/>
                <w:lang w:val="en-US"/>
              </w:rPr>
            </w:pPr>
            <w:r>
              <w:rPr>
                <w:rFonts w:ascii="Times New Roman" w:hAnsi="Times New Roman" w:cs="Times New Roman"/>
                <w:szCs w:val="24"/>
                <w:lang w:val="en-US"/>
              </w:rPr>
              <w:t>Ian Holdaway</w:t>
            </w:r>
          </w:p>
        </w:tc>
      </w:tr>
      <w:tr w:rsidR="0096640A" w:rsidRPr="0096640A" w:rsidTr="00842BAD">
        <w:trPr>
          <w:trHeight w:val="510"/>
        </w:trPr>
        <w:tc>
          <w:tcPr>
            <w:tcW w:w="2310" w:type="dxa"/>
            <w:tcBorders>
              <w:bottom w:val="single" w:sz="4" w:space="0" w:color="auto"/>
              <w:right w:val="nil"/>
            </w:tcBorders>
            <w:vAlign w:val="center"/>
          </w:tcPr>
          <w:p w:rsidR="0096640A" w:rsidRPr="0096640A" w:rsidRDefault="0096640A" w:rsidP="002D3196">
            <w:pPr>
              <w:jc w:val="left"/>
              <w:rPr>
                <w:rFonts w:ascii="Times New Roman" w:hAnsi="Times New Roman" w:cs="Times New Roman"/>
                <w:b/>
                <w:szCs w:val="24"/>
                <w:lang w:val="en-US"/>
              </w:rPr>
            </w:pPr>
            <w:r w:rsidRPr="0096640A">
              <w:rPr>
                <w:rFonts w:ascii="Times New Roman" w:hAnsi="Times New Roman" w:cs="Times New Roman"/>
                <w:b/>
                <w:szCs w:val="24"/>
                <w:lang w:val="en-US"/>
              </w:rPr>
              <w:t>10:30</w:t>
            </w:r>
          </w:p>
        </w:tc>
        <w:tc>
          <w:tcPr>
            <w:tcW w:w="6932" w:type="dxa"/>
            <w:gridSpan w:val="3"/>
            <w:tcBorders>
              <w:left w:val="nil"/>
              <w:bottom w:val="single" w:sz="4" w:space="0" w:color="auto"/>
            </w:tcBorders>
            <w:vAlign w:val="center"/>
          </w:tcPr>
          <w:p w:rsidR="0096640A" w:rsidRPr="0096640A" w:rsidRDefault="0096640A"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Break</w:t>
            </w:r>
          </w:p>
        </w:tc>
      </w:tr>
      <w:tr w:rsidR="0096640A" w:rsidTr="00842BAD">
        <w:trPr>
          <w:trHeight w:val="510"/>
        </w:trPr>
        <w:tc>
          <w:tcPr>
            <w:tcW w:w="2310" w:type="dxa"/>
            <w:tcBorders>
              <w:left w:val="nil"/>
              <w:bottom w:val="single" w:sz="4" w:space="0" w:color="auto"/>
              <w:right w:val="nil"/>
            </w:tcBorders>
            <w:vAlign w:val="center"/>
          </w:tcPr>
          <w:p w:rsidR="0096640A" w:rsidRPr="002D3196" w:rsidRDefault="0096640A" w:rsidP="002D3196">
            <w:pPr>
              <w:rPr>
                <w:rFonts w:ascii="Times New Roman" w:hAnsi="Times New Roman" w:cs="Times New Roman"/>
                <w:szCs w:val="24"/>
                <w:lang w:val="en-US"/>
              </w:rPr>
            </w:pPr>
          </w:p>
        </w:tc>
        <w:tc>
          <w:tcPr>
            <w:tcW w:w="6932" w:type="dxa"/>
            <w:gridSpan w:val="3"/>
            <w:tcBorders>
              <w:left w:val="nil"/>
              <w:right w:val="nil"/>
            </w:tcBorders>
            <w:vAlign w:val="center"/>
          </w:tcPr>
          <w:p w:rsidR="0096640A" w:rsidRDefault="0096640A" w:rsidP="000D5DED">
            <w:pPr>
              <w:jc w:val="center"/>
              <w:rPr>
                <w:rFonts w:ascii="Times New Roman" w:hAnsi="Times New Roman" w:cs="Times New Roman"/>
                <w:i/>
                <w:szCs w:val="24"/>
                <w:lang w:val="en-US"/>
              </w:rPr>
            </w:pPr>
          </w:p>
        </w:tc>
      </w:tr>
      <w:tr w:rsidR="0096640A" w:rsidRPr="008F47EC" w:rsidTr="002D3196">
        <w:trPr>
          <w:trHeight w:val="737"/>
        </w:trPr>
        <w:tc>
          <w:tcPr>
            <w:tcW w:w="2310" w:type="dxa"/>
            <w:tcBorders>
              <w:bottom w:val="single" w:sz="4" w:space="0" w:color="auto"/>
              <w:right w:val="nil"/>
            </w:tcBorders>
            <w:shd w:val="clear" w:color="auto" w:fill="DAEEF3" w:themeFill="accent5" w:themeFillTint="33"/>
          </w:tcPr>
          <w:p w:rsidR="0096640A" w:rsidRPr="008F47EC" w:rsidRDefault="0096640A" w:rsidP="000D5DED">
            <w:pPr>
              <w:rPr>
                <w:rFonts w:ascii="Times New Roman" w:hAnsi="Times New Roman" w:cs="Times New Roman"/>
                <w:b/>
                <w:szCs w:val="24"/>
                <w:lang w:val="en-US"/>
              </w:rPr>
            </w:pPr>
          </w:p>
        </w:tc>
        <w:tc>
          <w:tcPr>
            <w:tcW w:w="6932" w:type="dxa"/>
            <w:gridSpan w:val="3"/>
            <w:tcBorders>
              <w:left w:val="nil"/>
            </w:tcBorders>
            <w:shd w:val="clear" w:color="auto" w:fill="DAEEF3" w:themeFill="accent5" w:themeFillTint="33"/>
            <w:vAlign w:val="center"/>
          </w:tcPr>
          <w:p w:rsidR="0096640A" w:rsidRDefault="0096640A" w:rsidP="000D5DED">
            <w:pPr>
              <w:jc w:val="center"/>
              <w:rPr>
                <w:rFonts w:ascii="Times New Roman" w:hAnsi="Times New Roman" w:cs="Times New Roman"/>
                <w:b/>
                <w:sz w:val="26"/>
                <w:szCs w:val="26"/>
                <w:lang w:val="en-US"/>
              </w:rPr>
            </w:pPr>
            <w:r>
              <w:rPr>
                <w:rFonts w:ascii="Times New Roman" w:hAnsi="Times New Roman" w:cs="Times New Roman"/>
                <w:b/>
                <w:sz w:val="26"/>
                <w:szCs w:val="26"/>
                <w:lang w:val="en-US"/>
              </w:rPr>
              <w:t>Session 3 Obesity</w:t>
            </w:r>
          </w:p>
          <w:p w:rsidR="0096640A" w:rsidRPr="00686AF6" w:rsidRDefault="0096640A" w:rsidP="000D5DED">
            <w:pPr>
              <w:jc w:val="center"/>
              <w:rPr>
                <w:rFonts w:ascii="Times New Roman" w:hAnsi="Times New Roman" w:cs="Times New Roman"/>
                <w:sz w:val="26"/>
                <w:szCs w:val="26"/>
                <w:lang w:val="en-US"/>
              </w:rPr>
            </w:pPr>
            <w:r w:rsidRPr="007B1C75">
              <w:rPr>
                <w:rFonts w:ascii="Times New Roman" w:hAnsi="Times New Roman" w:cs="Times New Roman"/>
                <w:szCs w:val="26"/>
                <w:lang w:val="en-US"/>
              </w:rPr>
              <w:t>Chair TBA</w:t>
            </w:r>
          </w:p>
        </w:tc>
      </w:tr>
      <w:tr w:rsidR="0096640A" w:rsidTr="00686AF6">
        <w:trPr>
          <w:trHeight w:val="737"/>
        </w:trPr>
        <w:tc>
          <w:tcPr>
            <w:tcW w:w="2310" w:type="dxa"/>
            <w:tcBorders>
              <w:right w:val="nil"/>
            </w:tcBorders>
            <w:shd w:val="clear" w:color="auto" w:fill="FBD4B4" w:themeFill="accent6" w:themeFillTint="66"/>
            <w:vAlign w:val="center"/>
          </w:tcPr>
          <w:p w:rsidR="0096640A" w:rsidRDefault="0096640A" w:rsidP="00686AF6">
            <w:pPr>
              <w:jc w:val="left"/>
              <w:rPr>
                <w:rFonts w:ascii="Times New Roman" w:hAnsi="Times New Roman" w:cs="Times New Roman"/>
                <w:b/>
                <w:szCs w:val="24"/>
                <w:lang w:val="en-US"/>
              </w:rPr>
            </w:pPr>
            <w:r>
              <w:rPr>
                <w:rFonts w:ascii="Times New Roman" w:hAnsi="Times New Roman" w:cs="Times New Roman"/>
                <w:b/>
                <w:szCs w:val="24"/>
                <w:lang w:val="en-US"/>
              </w:rPr>
              <w:t>11:00</w:t>
            </w:r>
          </w:p>
        </w:tc>
        <w:tc>
          <w:tcPr>
            <w:tcW w:w="4621" w:type="dxa"/>
            <w:gridSpan w:val="2"/>
            <w:tcBorders>
              <w:left w:val="nil"/>
              <w:right w:val="nil"/>
            </w:tcBorders>
            <w:shd w:val="clear" w:color="auto" w:fill="FBD4B4" w:themeFill="accent6" w:themeFillTint="66"/>
            <w:vAlign w:val="center"/>
          </w:tcPr>
          <w:p w:rsidR="0096640A" w:rsidRPr="005272ED" w:rsidRDefault="0096640A" w:rsidP="00686AF6">
            <w:pPr>
              <w:jc w:val="center"/>
              <w:rPr>
                <w:rFonts w:ascii="Times New Roman" w:hAnsi="Times New Roman" w:cs="Times New Roman"/>
                <w:b/>
                <w:szCs w:val="24"/>
                <w:lang w:val="en-US"/>
              </w:rPr>
            </w:pPr>
            <w:r w:rsidRPr="005272ED">
              <w:rPr>
                <w:rFonts w:ascii="Times New Roman" w:hAnsi="Times New Roman" w:cs="Times New Roman"/>
                <w:b/>
                <w:szCs w:val="24"/>
                <w:lang w:val="en-US"/>
              </w:rPr>
              <w:t>Plenary lecture</w:t>
            </w:r>
            <w:r>
              <w:rPr>
                <w:rFonts w:ascii="Times New Roman" w:hAnsi="Times New Roman" w:cs="Times New Roman"/>
                <w:b/>
                <w:szCs w:val="24"/>
                <w:lang w:val="en-US"/>
              </w:rPr>
              <w:t xml:space="preserve"> 2</w:t>
            </w:r>
            <w:r w:rsidRPr="005272ED">
              <w:rPr>
                <w:rFonts w:ascii="Times New Roman" w:hAnsi="Times New Roman" w:cs="Times New Roman"/>
                <w:b/>
                <w:szCs w:val="24"/>
                <w:lang w:val="en-US"/>
              </w:rPr>
              <w:t xml:space="preserve">:  </w:t>
            </w:r>
            <w:r>
              <w:rPr>
                <w:rFonts w:ascii="Times New Roman" w:hAnsi="Times New Roman" w:cs="Times New Roman"/>
                <w:b/>
                <w:szCs w:val="24"/>
                <w:lang w:val="en-US"/>
              </w:rPr>
              <w:t>Modern Management of Obesity</w:t>
            </w:r>
          </w:p>
        </w:tc>
        <w:tc>
          <w:tcPr>
            <w:tcW w:w="2311" w:type="dxa"/>
            <w:tcBorders>
              <w:left w:val="nil"/>
            </w:tcBorders>
            <w:shd w:val="clear" w:color="auto" w:fill="FBD4B4" w:themeFill="accent6" w:themeFillTint="66"/>
            <w:vAlign w:val="center"/>
          </w:tcPr>
          <w:p w:rsidR="0096640A" w:rsidRDefault="0096640A" w:rsidP="00686AF6">
            <w:pPr>
              <w:jc w:val="left"/>
              <w:rPr>
                <w:rFonts w:ascii="Times New Roman" w:hAnsi="Times New Roman" w:cs="Times New Roman"/>
                <w:szCs w:val="24"/>
                <w:lang w:val="en-US"/>
              </w:rPr>
            </w:pPr>
            <w:r>
              <w:rPr>
                <w:rFonts w:ascii="Times New Roman" w:hAnsi="Times New Roman" w:cs="Times New Roman"/>
                <w:szCs w:val="24"/>
                <w:lang w:val="en-US"/>
              </w:rPr>
              <w:t xml:space="preserve">Gary </w:t>
            </w:r>
            <w:proofErr w:type="spellStart"/>
            <w:r>
              <w:rPr>
                <w:rFonts w:ascii="Times New Roman" w:hAnsi="Times New Roman" w:cs="Times New Roman"/>
                <w:szCs w:val="24"/>
                <w:lang w:val="en-US"/>
              </w:rPr>
              <w:t>Wittert</w:t>
            </w:r>
            <w:proofErr w:type="spellEnd"/>
          </w:p>
        </w:tc>
      </w:tr>
      <w:tr w:rsidR="0096640A" w:rsidTr="009A6B05">
        <w:tc>
          <w:tcPr>
            <w:tcW w:w="2310" w:type="dxa"/>
            <w:vAlign w:val="center"/>
          </w:tcPr>
          <w:p w:rsidR="0096640A" w:rsidRDefault="0096640A" w:rsidP="009A6B05">
            <w:pPr>
              <w:jc w:val="left"/>
              <w:rPr>
                <w:rFonts w:ascii="Times New Roman" w:hAnsi="Times New Roman" w:cs="Times New Roman"/>
                <w:b/>
                <w:szCs w:val="24"/>
                <w:lang w:val="en-US"/>
              </w:rPr>
            </w:pPr>
            <w:r>
              <w:rPr>
                <w:rFonts w:ascii="Times New Roman" w:hAnsi="Times New Roman" w:cs="Times New Roman"/>
                <w:b/>
                <w:szCs w:val="24"/>
                <w:lang w:val="en-US"/>
              </w:rPr>
              <w:t>11:50</w:t>
            </w:r>
          </w:p>
        </w:tc>
        <w:tc>
          <w:tcPr>
            <w:tcW w:w="2310" w:type="dxa"/>
            <w:vAlign w:val="center"/>
          </w:tcPr>
          <w:p w:rsidR="0096640A" w:rsidRDefault="0096640A" w:rsidP="009A6B05">
            <w:pPr>
              <w:jc w:val="left"/>
              <w:rPr>
                <w:rFonts w:ascii="Times New Roman" w:hAnsi="Times New Roman" w:cs="Times New Roman"/>
                <w:b/>
                <w:szCs w:val="24"/>
                <w:lang w:val="en-US"/>
              </w:rPr>
            </w:pPr>
            <w:r>
              <w:rPr>
                <w:rFonts w:ascii="Times New Roman" w:hAnsi="Times New Roman" w:cs="Times New Roman"/>
                <w:b/>
                <w:szCs w:val="24"/>
                <w:lang w:val="en-US"/>
              </w:rPr>
              <w:t>Assessment of the obese patient</w:t>
            </w:r>
          </w:p>
        </w:tc>
        <w:tc>
          <w:tcPr>
            <w:tcW w:w="2311" w:type="dxa"/>
            <w:vAlign w:val="center"/>
          </w:tcPr>
          <w:p w:rsidR="0096640A" w:rsidRPr="007D0293" w:rsidRDefault="0096640A" w:rsidP="009A6B05">
            <w:pPr>
              <w:jc w:val="left"/>
              <w:rPr>
                <w:rFonts w:ascii="Times New Roman" w:hAnsi="Times New Roman" w:cs="Times New Roman"/>
                <w:sz w:val="22"/>
                <w:lang w:val="en-US"/>
              </w:rPr>
            </w:pPr>
            <w:r>
              <w:rPr>
                <w:rFonts w:ascii="Times New Roman" w:hAnsi="Times New Roman" w:cs="Times New Roman"/>
                <w:sz w:val="22"/>
                <w:lang w:val="en-US"/>
              </w:rPr>
              <w:t>Current research techniques and applicability to clinical practice.</w:t>
            </w:r>
          </w:p>
        </w:tc>
        <w:tc>
          <w:tcPr>
            <w:tcW w:w="2311" w:type="dxa"/>
            <w:vAlign w:val="center"/>
          </w:tcPr>
          <w:p w:rsidR="0096640A" w:rsidRDefault="0096640A" w:rsidP="009A6B05">
            <w:pPr>
              <w:jc w:val="left"/>
              <w:rPr>
                <w:rFonts w:ascii="Times New Roman" w:hAnsi="Times New Roman" w:cs="Times New Roman"/>
                <w:szCs w:val="24"/>
                <w:lang w:val="en-US"/>
              </w:rPr>
            </w:pPr>
            <w:r>
              <w:rPr>
                <w:rFonts w:ascii="Times New Roman" w:hAnsi="Times New Roman" w:cs="Times New Roman"/>
                <w:szCs w:val="24"/>
                <w:lang w:val="en-US"/>
              </w:rPr>
              <w:t>Brian Corley</w:t>
            </w:r>
          </w:p>
        </w:tc>
      </w:tr>
      <w:tr w:rsidR="0096640A" w:rsidTr="009A6B05">
        <w:tc>
          <w:tcPr>
            <w:tcW w:w="2310" w:type="dxa"/>
            <w:tcBorders>
              <w:bottom w:val="single" w:sz="4" w:space="0" w:color="auto"/>
            </w:tcBorders>
            <w:vAlign w:val="center"/>
          </w:tcPr>
          <w:p w:rsidR="0096640A" w:rsidRDefault="0096640A" w:rsidP="009A6B05">
            <w:pPr>
              <w:jc w:val="left"/>
              <w:rPr>
                <w:rFonts w:ascii="Times New Roman" w:hAnsi="Times New Roman" w:cs="Times New Roman"/>
                <w:b/>
                <w:szCs w:val="24"/>
                <w:lang w:val="en-US"/>
              </w:rPr>
            </w:pPr>
            <w:r>
              <w:rPr>
                <w:rFonts w:ascii="Times New Roman" w:hAnsi="Times New Roman" w:cs="Times New Roman"/>
                <w:b/>
                <w:szCs w:val="24"/>
                <w:lang w:val="en-US"/>
              </w:rPr>
              <w:t>12:10</w:t>
            </w:r>
          </w:p>
        </w:tc>
        <w:tc>
          <w:tcPr>
            <w:tcW w:w="2310" w:type="dxa"/>
            <w:vAlign w:val="center"/>
          </w:tcPr>
          <w:p w:rsidR="0096640A" w:rsidRDefault="0096640A" w:rsidP="009A6B05">
            <w:pPr>
              <w:jc w:val="left"/>
              <w:rPr>
                <w:rFonts w:ascii="Times New Roman" w:hAnsi="Times New Roman" w:cs="Times New Roman"/>
                <w:b/>
                <w:szCs w:val="24"/>
                <w:lang w:val="en-US"/>
              </w:rPr>
            </w:pPr>
            <w:r>
              <w:rPr>
                <w:rFonts w:ascii="Times New Roman" w:hAnsi="Times New Roman" w:cs="Times New Roman"/>
                <w:b/>
                <w:szCs w:val="24"/>
                <w:lang w:val="en-US"/>
              </w:rPr>
              <w:t>Local outcomes from bariatric surgery</w:t>
            </w:r>
          </w:p>
        </w:tc>
        <w:tc>
          <w:tcPr>
            <w:tcW w:w="2311" w:type="dxa"/>
            <w:vAlign w:val="center"/>
          </w:tcPr>
          <w:p w:rsidR="0096640A" w:rsidRPr="00034F31" w:rsidRDefault="0096640A" w:rsidP="009A6B05">
            <w:pPr>
              <w:jc w:val="left"/>
              <w:rPr>
                <w:rFonts w:ascii="Times New Roman" w:hAnsi="Times New Roman" w:cs="Times New Roman"/>
                <w:sz w:val="22"/>
                <w:lang w:val="en-US"/>
              </w:rPr>
            </w:pPr>
            <w:r w:rsidRPr="00034F31">
              <w:rPr>
                <w:rFonts w:ascii="Times New Roman" w:hAnsi="Times New Roman" w:cs="Times New Roman"/>
                <w:sz w:val="22"/>
                <w:lang w:val="en-US"/>
              </w:rPr>
              <w:t xml:space="preserve">Update on </w:t>
            </w:r>
            <w:r>
              <w:rPr>
                <w:rFonts w:ascii="Times New Roman" w:hAnsi="Times New Roman" w:cs="Times New Roman"/>
                <w:sz w:val="22"/>
                <w:lang w:val="en-US"/>
              </w:rPr>
              <w:t xml:space="preserve">local </w:t>
            </w:r>
            <w:r w:rsidRPr="00034F31">
              <w:rPr>
                <w:rFonts w:ascii="Times New Roman" w:hAnsi="Times New Roman" w:cs="Times New Roman"/>
                <w:sz w:val="22"/>
                <w:lang w:val="en-US"/>
              </w:rPr>
              <w:t>bariatric surgery techniques and outcomes.</w:t>
            </w:r>
          </w:p>
        </w:tc>
        <w:tc>
          <w:tcPr>
            <w:tcW w:w="2311" w:type="dxa"/>
            <w:vAlign w:val="center"/>
          </w:tcPr>
          <w:p w:rsidR="0096640A" w:rsidRDefault="0096640A" w:rsidP="009A6B05">
            <w:pPr>
              <w:jc w:val="left"/>
              <w:rPr>
                <w:rFonts w:ascii="Times New Roman" w:hAnsi="Times New Roman" w:cs="Times New Roman"/>
                <w:szCs w:val="24"/>
                <w:lang w:val="en-US"/>
              </w:rPr>
            </w:pPr>
            <w:r>
              <w:rPr>
                <w:rFonts w:ascii="Times New Roman" w:hAnsi="Times New Roman" w:cs="Times New Roman"/>
                <w:szCs w:val="24"/>
                <w:lang w:val="en-US"/>
              </w:rPr>
              <w:t>Richard Carroll</w:t>
            </w:r>
          </w:p>
        </w:tc>
      </w:tr>
      <w:tr w:rsidR="0096640A" w:rsidRPr="0096640A" w:rsidTr="009A6B05">
        <w:trPr>
          <w:trHeight w:val="510"/>
        </w:trPr>
        <w:tc>
          <w:tcPr>
            <w:tcW w:w="2310" w:type="dxa"/>
            <w:tcBorders>
              <w:bottom w:val="single" w:sz="4" w:space="0" w:color="auto"/>
              <w:right w:val="nil"/>
            </w:tcBorders>
            <w:vAlign w:val="center"/>
          </w:tcPr>
          <w:p w:rsidR="0096640A" w:rsidRPr="0096640A" w:rsidRDefault="0096640A" w:rsidP="002D3196">
            <w:pPr>
              <w:jc w:val="left"/>
              <w:rPr>
                <w:rFonts w:ascii="Times New Roman" w:hAnsi="Times New Roman" w:cs="Times New Roman"/>
                <w:b/>
                <w:szCs w:val="24"/>
                <w:lang w:val="en-US"/>
              </w:rPr>
            </w:pPr>
            <w:r w:rsidRPr="0096640A">
              <w:rPr>
                <w:rFonts w:ascii="Times New Roman" w:hAnsi="Times New Roman" w:cs="Times New Roman"/>
                <w:b/>
                <w:szCs w:val="24"/>
                <w:lang w:val="en-US"/>
              </w:rPr>
              <w:t>12:30</w:t>
            </w:r>
          </w:p>
        </w:tc>
        <w:tc>
          <w:tcPr>
            <w:tcW w:w="6932" w:type="dxa"/>
            <w:gridSpan w:val="3"/>
            <w:tcBorders>
              <w:left w:val="nil"/>
              <w:bottom w:val="single" w:sz="4" w:space="0" w:color="auto"/>
            </w:tcBorders>
            <w:vAlign w:val="center"/>
          </w:tcPr>
          <w:p w:rsidR="0096640A" w:rsidRPr="0096640A" w:rsidRDefault="0096640A"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Lunch</w:t>
            </w:r>
          </w:p>
        </w:tc>
      </w:tr>
      <w:tr w:rsidR="0096640A" w:rsidTr="009A6B05">
        <w:trPr>
          <w:trHeight w:val="510"/>
        </w:trPr>
        <w:tc>
          <w:tcPr>
            <w:tcW w:w="2310" w:type="dxa"/>
            <w:tcBorders>
              <w:left w:val="nil"/>
              <w:bottom w:val="single" w:sz="4" w:space="0" w:color="auto"/>
              <w:right w:val="nil"/>
            </w:tcBorders>
            <w:vAlign w:val="center"/>
          </w:tcPr>
          <w:p w:rsidR="0096640A" w:rsidRPr="002D3196" w:rsidRDefault="0096640A" w:rsidP="002D3196">
            <w:pPr>
              <w:rPr>
                <w:rFonts w:ascii="Times New Roman" w:hAnsi="Times New Roman" w:cs="Times New Roman"/>
                <w:szCs w:val="24"/>
                <w:lang w:val="en-US"/>
              </w:rPr>
            </w:pPr>
          </w:p>
        </w:tc>
        <w:tc>
          <w:tcPr>
            <w:tcW w:w="6932" w:type="dxa"/>
            <w:gridSpan w:val="3"/>
            <w:tcBorders>
              <w:left w:val="nil"/>
              <w:right w:val="nil"/>
            </w:tcBorders>
            <w:vAlign w:val="center"/>
          </w:tcPr>
          <w:p w:rsidR="0096640A" w:rsidRDefault="0096640A" w:rsidP="000D5DED">
            <w:pPr>
              <w:jc w:val="center"/>
              <w:rPr>
                <w:rFonts w:ascii="Times New Roman" w:hAnsi="Times New Roman" w:cs="Times New Roman"/>
                <w:i/>
                <w:szCs w:val="24"/>
                <w:lang w:val="en-US"/>
              </w:rPr>
            </w:pPr>
          </w:p>
        </w:tc>
      </w:tr>
      <w:tr w:rsidR="0096640A" w:rsidTr="00686AF6">
        <w:tc>
          <w:tcPr>
            <w:tcW w:w="2310" w:type="dxa"/>
            <w:tcBorders>
              <w:bottom w:val="single" w:sz="4" w:space="0" w:color="auto"/>
              <w:right w:val="nil"/>
            </w:tcBorders>
            <w:shd w:val="clear" w:color="auto" w:fill="EAF1DD" w:themeFill="accent3" w:themeFillTint="33"/>
            <w:vAlign w:val="center"/>
          </w:tcPr>
          <w:p w:rsidR="0096640A" w:rsidRPr="008F47EC" w:rsidRDefault="0096640A" w:rsidP="00686AF6">
            <w:pPr>
              <w:jc w:val="left"/>
              <w:rPr>
                <w:rFonts w:ascii="Times New Roman" w:hAnsi="Times New Roman" w:cs="Times New Roman"/>
                <w:b/>
                <w:szCs w:val="24"/>
                <w:lang w:val="en-US"/>
              </w:rPr>
            </w:pPr>
            <w:r>
              <w:rPr>
                <w:rFonts w:ascii="Times New Roman" w:hAnsi="Times New Roman" w:cs="Times New Roman"/>
                <w:b/>
                <w:szCs w:val="24"/>
                <w:lang w:val="en-US"/>
              </w:rPr>
              <w:t>14:00</w:t>
            </w:r>
          </w:p>
        </w:tc>
        <w:tc>
          <w:tcPr>
            <w:tcW w:w="6932" w:type="dxa"/>
            <w:gridSpan w:val="3"/>
            <w:tcBorders>
              <w:left w:val="nil"/>
            </w:tcBorders>
            <w:shd w:val="clear" w:color="auto" w:fill="EAF1DD" w:themeFill="accent3" w:themeFillTint="33"/>
            <w:vAlign w:val="center"/>
          </w:tcPr>
          <w:p w:rsidR="0096640A" w:rsidRDefault="0096640A" w:rsidP="000D5DED">
            <w:pPr>
              <w:jc w:val="center"/>
              <w:rPr>
                <w:rFonts w:ascii="Times New Roman" w:hAnsi="Times New Roman" w:cs="Times New Roman"/>
                <w:b/>
                <w:szCs w:val="24"/>
                <w:lang w:val="en-US"/>
              </w:rPr>
            </w:pPr>
          </w:p>
          <w:p w:rsidR="0096640A" w:rsidRDefault="0096640A" w:rsidP="000D5DED">
            <w:pPr>
              <w:jc w:val="center"/>
              <w:rPr>
                <w:rFonts w:ascii="Times New Roman" w:hAnsi="Times New Roman" w:cs="Times New Roman"/>
                <w:b/>
                <w:szCs w:val="24"/>
                <w:lang w:val="en-US"/>
              </w:rPr>
            </w:pPr>
            <w:r>
              <w:rPr>
                <w:rFonts w:ascii="Times New Roman" w:hAnsi="Times New Roman" w:cs="Times New Roman"/>
                <w:b/>
                <w:szCs w:val="24"/>
                <w:lang w:val="en-US"/>
              </w:rPr>
              <w:t>Registrar presentations</w:t>
            </w:r>
          </w:p>
          <w:p w:rsidR="0096640A" w:rsidRDefault="0096640A" w:rsidP="000D5DED">
            <w:pPr>
              <w:jc w:val="left"/>
              <w:rPr>
                <w:rFonts w:ascii="Times New Roman" w:hAnsi="Times New Roman" w:cs="Times New Roman"/>
                <w:szCs w:val="24"/>
                <w:lang w:val="en-US"/>
              </w:rPr>
            </w:pPr>
          </w:p>
        </w:tc>
      </w:tr>
      <w:tr w:rsidR="0096640A" w:rsidRPr="0096640A" w:rsidTr="009A6B05">
        <w:trPr>
          <w:trHeight w:val="510"/>
        </w:trPr>
        <w:tc>
          <w:tcPr>
            <w:tcW w:w="2310" w:type="dxa"/>
            <w:tcBorders>
              <w:bottom w:val="single" w:sz="4" w:space="0" w:color="auto"/>
              <w:right w:val="nil"/>
            </w:tcBorders>
            <w:vAlign w:val="center"/>
          </w:tcPr>
          <w:p w:rsidR="0096640A" w:rsidRPr="0096640A" w:rsidRDefault="0096640A" w:rsidP="002D3196">
            <w:pPr>
              <w:jc w:val="left"/>
              <w:rPr>
                <w:rFonts w:ascii="Times New Roman" w:hAnsi="Times New Roman" w:cs="Times New Roman"/>
                <w:b/>
                <w:szCs w:val="24"/>
                <w:lang w:val="en-US"/>
              </w:rPr>
            </w:pPr>
            <w:r w:rsidRPr="0096640A">
              <w:rPr>
                <w:rFonts w:ascii="Times New Roman" w:hAnsi="Times New Roman" w:cs="Times New Roman"/>
                <w:b/>
                <w:szCs w:val="24"/>
                <w:lang w:val="en-US"/>
              </w:rPr>
              <w:t>16:00</w:t>
            </w:r>
          </w:p>
        </w:tc>
        <w:tc>
          <w:tcPr>
            <w:tcW w:w="6932" w:type="dxa"/>
            <w:gridSpan w:val="3"/>
            <w:tcBorders>
              <w:left w:val="nil"/>
              <w:bottom w:val="single" w:sz="4" w:space="0" w:color="auto"/>
            </w:tcBorders>
            <w:vAlign w:val="center"/>
          </w:tcPr>
          <w:p w:rsidR="0096640A" w:rsidRPr="0096640A" w:rsidRDefault="0096640A"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Break</w:t>
            </w:r>
          </w:p>
        </w:tc>
      </w:tr>
    </w:tbl>
    <w:p w:rsidR="0096640A" w:rsidRDefault="0096640A">
      <w:r>
        <w:br w:type="page"/>
      </w:r>
    </w:p>
    <w:tbl>
      <w:tblPr>
        <w:tblStyle w:val="TableGrid"/>
        <w:tblW w:w="0" w:type="auto"/>
        <w:tblLook w:val="04A0" w:firstRow="1" w:lastRow="0" w:firstColumn="1" w:lastColumn="0" w:noHBand="0" w:noVBand="1"/>
      </w:tblPr>
      <w:tblGrid>
        <w:gridCol w:w="2310"/>
        <w:gridCol w:w="2310"/>
        <w:gridCol w:w="2311"/>
        <w:gridCol w:w="2311"/>
      </w:tblGrid>
      <w:tr w:rsidR="009A6B05" w:rsidTr="0096640A">
        <w:trPr>
          <w:trHeight w:val="510"/>
        </w:trPr>
        <w:tc>
          <w:tcPr>
            <w:tcW w:w="2310" w:type="dxa"/>
            <w:tcBorders>
              <w:top w:val="nil"/>
              <w:left w:val="nil"/>
              <w:bottom w:val="single" w:sz="4" w:space="0" w:color="auto"/>
              <w:right w:val="nil"/>
            </w:tcBorders>
            <w:vAlign w:val="center"/>
          </w:tcPr>
          <w:p w:rsidR="009A6B05" w:rsidRPr="002D3196" w:rsidRDefault="009A6B05" w:rsidP="002D3196">
            <w:pPr>
              <w:rPr>
                <w:rFonts w:ascii="Times New Roman" w:hAnsi="Times New Roman" w:cs="Times New Roman"/>
                <w:szCs w:val="24"/>
                <w:lang w:val="en-US"/>
              </w:rPr>
            </w:pPr>
          </w:p>
        </w:tc>
        <w:tc>
          <w:tcPr>
            <w:tcW w:w="6932" w:type="dxa"/>
            <w:gridSpan w:val="3"/>
            <w:tcBorders>
              <w:top w:val="nil"/>
              <w:left w:val="nil"/>
              <w:bottom w:val="single" w:sz="4" w:space="0" w:color="auto"/>
              <w:right w:val="nil"/>
            </w:tcBorders>
            <w:vAlign w:val="center"/>
          </w:tcPr>
          <w:p w:rsidR="009A6B05" w:rsidRDefault="009A6B05" w:rsidP="000D5DED">
            <w:pPr>
              <w:jc w:val="center"/>
              <w:rPr>
                <w:rFonts w:ascii="Times New Roman" w:hAnsi="Times New Roman" w:cs="Times New Roman"/>
                <w:i/>
                <w:szCs w:val="24"/>
                <w:lang w:val="en-US"/>
              </w:rPr>
            </w:pPr>
          </w:p>
        </w:tc>
      </w:tr>
      <w:tr w:rsidR="0051109E" w:rsidRPr="008F47EC" w:rsidTr="0096640A">
        <w:trPr>
          <w:trHeight w:val="737"/>
        </w:trPr>
        <w:tc>
          <w:tcPr>
            <w:tcW w:w="2310" w:type="dxa"/>
            <w:tcBorders>
              <w:top w:val="single" w:sz="4" w:space="0" w:color="auto"/>
              <w:right w:val="nil"/>
            </w:tcBorders>
            <w:shd w:val="clear" w:color="auto" w:fill="DAEEF3" w:themeFill="accent5" w:themeFillTint="33"/>
          </w:tcPr>
          <w:p w:rsidR="0051109E" w:rsidRPr="008F47EC" w:rsidRDefault="0051109E" w:rsidP="000D5DED">
            <w:pPr>
              <w:rPr>
                <w:rFonts w:ascii="Times New Roman" w:hAnsi="Times New Roman" w:cs="Times New Roman"/>
                <w:b/>
                <w:szCs w:val="24"/>
                <w:lang w:val="en-US"/>
              </w:rPr>
            </w:pPr>
          </w:p>
        </w:tc>
        <w:tc>
          <w:tcPr>
            <w:tcW w:w="6932" w:type="dxa"/>
            <w:gridSpan w:val="3"/>
            <w:tcBorders>
              <w:top w:val="single" w:sz="4" w:space="0" w:color="auto"/>
              <w:left w:val="nil"/>
            </w:tcBorders>
            <w:shd w:val="clear" w:color="auto" w:fill="DAEEF3" w:themeFill="accent5" w:themeFillTint="33"/>
            <w:vAlign w:val="center"/>
          </w:tcPr>
          <w:p w:rsidR="0051109E" w:rsidRDefault="0051109E" w:rsidP="000D5DED">
            <w:pPr>
              <w:jc w:val="center"/>
              <w:rPr>
                <w:rFonts w:ascii="Times New Roman" w:hAnsi="Times New Roman" w:cs="Times New Roman"/>
                <w:b/>
                <w:sz w:val="26"/>
                <w:szCs w:val="26"/>
                <w:lang w:val="en-US"/>
              </w:rPr>
            </w:pPr>
            <w:r>
              <w:rPr>
                <w:rFonts w:ascii="Times New Roman" w:hAnsi="Times New Roman" w:cs="Times New Roman"/>
                <w:b/>
                <w:sz w:val="26"/>
                <w:szCs w:val="26"/>
                <w:lang w:val="en-US"/>
              </w:rPr>
              <w:t>Session 4 Complementary Medicine</w:t>
            </w:r>
          </w:p>
          <w:p w:rsidR="0091762E" w:rsidRPr="0091762E" w:rsidRDefault="0091762E" w:rsidP="000D5DED">
            <w:pPr>
              <w:jc w:val="center"/>
              <w:rPr>
                <w:rFonts w:ascii="Times New Roman" w:hAnsi="Times New Roman" w:cs="Times New Roman"/>
                <w:sz w:val="26"/>
                <w:szCs w:val="26"/>
                <w:lang w:val="en-US"/>
              </w:rPr>
            </w:pPr>
            <w:r w:rsidRPr="0091762E">
              <w:rPr>
                <w:rFonts w:ascii="Times New Roman" w:hAnsi="Times New Roman" w:cs="Times New Roman"/>
                <w:szCs w:val="26"/>
                <w:lang w:val="en-US"/>
              </w:rPr>
              <w:t>Chair: Patrick Manning</w:t>
            </w:r>
          </w:p>
        </w:tc>
      </w:tr>
      <w:tr w:rsidR="0051109E" w:rsidRPr="008F47EC" w:rsidTr="002440E7">
        <w:trPr>
          <w:trHeight w:val="510"/>
        </w:trPr>
        <w:tc>
          <w:tcPr>
            <w:tcW w:w="2310" w:type="dxa"/>
          </w:tcPr>
          <w:p w:rsidR="0051109E" w:rsidRPr="008F47EC" w:rsidRDefault="0051109E" w:rsidP="000D5DED">
            <w:pPr>
              <w:rPr>
                <w:rFonts w:ascii="Times New Roman" w:hAnsi="Times New Roman" w:cs="Times New Roman"/>
                <w:b/>
                <w:szCs w:val="24"/>
                <w:lang w:val="en-US"/>
              </w:rPr>
            </w:pPr>
          </w:p>
        </w:tc>
        <w:tc>
          <w:tcPr>
            <w:tcW w:w="2310" w:type="dxa"/>
            <w:vAlign w:val="center"/>
          </w:tcPr>
          <w:p w:rsidR="0051109E" w:rsidRPr="008F47EC" w:rsidRDefault="0051109E" w:rsidP="002440E7">
            <w:pPr>
              <w:jc w:val="center"/>
              <w:rPr>
                <w:rFonts w:ascii="Times New Roman" w:hAnsi="Times New Roman" w:cs="Times New Roman"/>
                <w:b/>
                <w:szCs w:val="24"/>
                <w:lang w:val="en-US"/>
              </w:rPr>
            </w:pPr>
            <w:r w:rsidRPr="008F47EC">
              <w:rPr>
                <w:rFonts w:ascii="Times New Roman" w:hAnsi="Times New Roman" w:cs="Times New Roman"/>
                <w:b/>
                <w:szCs w:val="24"/>
                <w:lang w:val="en-US"/>
              </w:rPr>
              <w:t>Topic</w:t>
            </w:r>
          </w:p>
        </w:tc>
        <w:tc>
          <w:tcPr>
            <w:tcW w:w="2311" w:type="dxa"/>
            <w:vAlign w:val="center"/>
          </w:tcPr>
          <w:p w:rsidR="0051109E" w:rsidRPr="008F47EC" w:rsidRDefault="0051109E" w:rsidP="002440E7">
            <w:pPr>
              <w:jc w:val="center"/>
              <w:rPr>
                <w:rFonts w:ascii="Times New Roman" w:hAnsi="Times New Roman" w:cs="Times New Roman"/>
                <w:b/>
                <w:szCs w:val="24"/>
                <w:lang w:val="en-US"/>
              </w:rPr>
            </w:pPr>
            <w:r w:rsidRPr="008F47EC">
              <w:rPr>
                <w:rFonts w:ascii="Times New Roman" w:hAnsi="Times New Roman" w:cs="Times New Roman"/>
                <w:b/>
                <w:szCs w:val="24"/>
                <w:lang w:val="en-US"/>
              </w:rPr>
              <w:t>Overview</w:t>
            </w:r>
          </w:p>
        </w:tc>
        <w:tc>
          <w:tcPr>
            <w:tcW w:w="2311" w:type="dxa"/>
            <w:vAlign w:val="center"/>
          </w:tcPr>
          <w:p w:rsidR="0051109E" w:rsidRPr="008F47EC" w:rsidRDefault="0051109E" w:rsidP="002440E7">
            <w:pPr>
              <w:jc w:val="center"/>
              <w:rPr>
                <w:rFonts w:ascii="Times New Roman" w:hAnsi="Times New Roman" w:cs="Times New Roman"/>
                <w:b/>
                <w:szCs w:val="24"/>
                <w:lang w:val="en-US"/>
              </w:rPr>
            </w:pPr>
            <w:r w:rsidRPr="008F47EC">
              <w:rPr>
                <w:rFonts w:ascii="Times New Roman" w:hAnsi="Times New Roman" w:cs="Times New Roman"/>
                <w:b/>
                <w:szCs w:val="24"/>
                <w:lang w:val="en-US"/>
              </w:rPr>
              <w:t>Speaker</w:t>
            </w:r>
          </w:p>
        </w:tc>
      </w:tr>
      <w:tr w:rsidR="0051109E" w:rsidTr="002440E7">
        <w:tc>
          <w:tcPr>
            <w:tcW w:w="2310" w:type="dxa"/>
            <w:vAlign w:val="center"/>
          </w:tcPr>
          <w:p w:rsidR="0051109E" w:rsidRPr="008F47EC"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16:30</w:t>
            </w:r>
          </w:p>
        </w:tc>
        <w:tc>
          <w:tcPr>
            <w:tcW w:w="2310" w:type="dxa"/>
            <w:vAlign w:val="center"/>
          </w:tcPr>
          <w:p w:rsidR="0051109E" w:rsidRPr="008F47EC"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Complementary medicine and the</w:t>
            </w:r>
            <w:r w:rsidRPr="008F47EC">
              <w:rPr>
                <w:rFonts w:ascii="Times New Roman" w:hAnsi="Times New Roman" w:cs="Times New Roman"/>
                <w:b/>
                <w:szCs w:val="24"/>
                <w:lang w:val="en-US"/>
              </w:rPr>
              <w:t xml:space="preserve"> </w:t>
            </w:r>
            <w:r>
              <w:rPr>
                <w:rFonts w:ascii="Times New Roman" w:hAnsi="Times New Roman" w:cs="Times New Roman"/>
                <w:b/>
                <w:szCs w:val="24"/>
                <w:lang w:val="en-US"/>
              </w:rPr>
              <w:t>endocrinologist</w:t>
            </w:r>
          </w:p>
        </w:tc>
        <w:tc>
          <w:tcPr>
            <w:tcW w:w="2311" w:type="dxa"/>
            <w:vAlign w:val="center"/>
          </w:tcPr>
          <w:p w:rsidR="0051109E" w:rsidRPr="00867428" w:rsidRDefault="0051109E" w:rsidP="002440E7">
            <w:pPr>
              <w:jc w:val="left"/>
              <w:rPr>
                <w:rFonts w:ascii="Times New Roman" w:hAnsi="Times New Roman" w:cs="Times New Roman"/>
                <w:szCs w:val="24"/>
                <w:highlight w:val="yellow"/>
                <w:lang w:val="en-US"/>
              </w:rPr>
            </w:pPr>
            <w:r w:rsidRPr="00867428">
              <w:rPr>
                <w:rFonts w:ascii="Times New Roman" w:hAnsi="Times New Roman" w:cs="Times New Roman"/>
                <w:szCs w:val="24"/>
                <w:lang w:val="en-US"/>
              </w:rPr>
              <w:t>The challenges of managing patients who use complementary medicines.</w:t>
            </w:r>
          </w:p>
        </w:tc>
        <w:tc>
          <w:tcPr>
            <w:tcW w:w="2311" w:type="dxa"/>
            <w:vAlign w:val="center"/>
          </w:tcPr>
          <w:p w:rsidR="0051109E" w:rsidRDefault="0051109E" w:rsidP="002440E7">
            <w:pPr>
              <w:jc w:val="left"/>
              <w:rPr>
                <w:rFonts w:ascii="Times New Roman" w:hAnsi="Times New Roman" w:cs="Times New Roman"/>
                <w:szCs w:val="24"/>
                <w:lang w:val="en-US"/>
              </w:rPr>
            </w:pPr>
            <w:r>
              <w:rPr>
                <w:rFonts w:ascii="Times New Roman" w:hAnsi="Times New Roman" w:cs="Times New Roman"/>
                <w:szCs w:val="24"/>
                <w:lang w:val="en-US"/>
              </w:rPr>
              <w:t>Megan Ogilvie</w:t>
            </w:r>
          </w:p>
        </w:tc>
      </w:tr>
      <w:tr w:rsidR="0051109E" w:rsidTr="002440E7">
        <w:tc>
          <w:tcPr>
            <w:tcW w:w="2310" w:type="dxa"/>
            <w:vAlign w:val="center"/>
          </w:tcPr>
          <w:p w:rsidR="0051109E"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17:00</w:t>
            </w:r>
          </w:p>
        </w:tc>
        <w:tc>
          <w:tcPr>
            <w:tcW w:w="2310" w:type="dxa"/>
            <w:vAlign w:val="center"/>
          </w:tcPr>
          <w:p w:rsidR="0051109E"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Medicolegal aspects of complementary medicine</w:t>
            </w:r>
          </w:p>
        </w:tc>
        <w:tc>
          <w:tcPr>
            <w:tcW w:w="2311" w:type="dxa"/>
            <w:vAlign w:val="center"/>
          </w:tcPr>
          <w:p w:rsidR="0051109E" w:rsidRPr="00034F31" w:rsidRDefault="0051109E" w:rsidP="002440E7">
            <w:pPr>
              <w:jc w:val="left"/>
              <w:rPr>
                <w:rFonts w:ascii="Times New Roman" w:hAnsi="Times New Roman" w:cs="Times New Roman"/>
                <w:sz w:val="22"/>
                <w:lang w:val="en-US"/>
              </w:rPr>
            </w:pPr>
            <w:r w:rsidRPr="00034F31">
              <w:rPr>
                <w:rFonts w:ascii="Times New Roman" w:hAnsi="Times New Roman" w:cs="Times New Roman"/>
                <w:sz w:val="22"/>
                <w:lang w:val="en-US"/>
              </w:rPr>
              <w:t>An overview of our medicolegal obligations when our patients request or use complementary therapies.</w:t>
            </w:r>
          </w:p>
        </w:tc>
        <w:tc>
          <w:tcPr>
            <w:tcW w:w="2311" w:type="dxa"/>
            <w:vAlign w:val="center"/>
          </w:tcPr>
          <w:p w:rsidR="0051109E" w:rsidRDefault="0051109E" w:rsidP="002440E7">
            <w:pPr>
              <w:jc w:val="left"/>
              <w:rPr>
                <w:rFonts w:ascii="Times New Roman" w:hAnsi="Times New Roman" w:cs="Times New Roman"/>
                <w:szCs w:val="24"/>
                <w:lang w:val="en-US"/>
              </w:rPr>
            </w:pPr>
            <w:proofErr w:type="spellStart"/>
            <w:r w:rsidRPr="005A577E">
              <w:rPr>
                <w:rFonts w:ascii="Times New Roman" w:hAnsi="Times New Roman" w:cs="Times New Roman"/>
                <w:color w:val="000000"/>
                <w:lang w:val="en-US"/>
              </w:rPr>
              <w:t>Gaeline</w:t>
            </w:r>
            <w:proofErr w:type="spellEnd"/>
            <w:r w:rsidRPr="005A577E">
              <w:rPr>
                <w:rFonts w:ascii="Times New Roman" w:hAnsi="Times New Roman" w:cs="Times New Roman"/>
                <w:color w:val="000000"/>
                <w:lang w:val="en-US"/>
              </w:rPr>
              <w:t xml:space="preserve"> Phipps</w:t>
            </w:r>
          </w:p>
        </w:tc>
      </w:tr>
      <w:tr w:rsidR="0051109E" w:rsidTr="002440E7">
        <w:tc>
          <w:tcPr>
            <w:tcW w:w="2310" w:type="dxa"/>
            <w:tcBorders>
              <w:bottom w:val="single" w:sz="4" w:space="0" w:color="auto"/>
            </w:tcBorders>
            <w:vAlign w:val="center"/>
          </w:tcPr>
          <w:p w:rsidR="0051109E"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17:30</w:t>
            </w:r>
          </w:p>
        </w:tc>
        <w:tc>
          <w:tcPr>
            <w:tcW w:w="2310" w:type="dxa"/>
            <w:tcBorders>
              <w:bottom w:val="single" w:sz="4" w:space="0" w:color="auto"/>
            </w:tcBorders>
            <w:vAlign w:val="center"/>
          </w:tcPr>
          <w:p w:rsidR="0051109E" w:rsidRDefault="0051109E" w:rsidP="002440E7">
            <w:pPr>
              <w:jc w:val="left"/>
              <w:rPr>
                <w:rFonts w:ascii="Times New Roman" w:hAnsi="Times New Roman" w:cs="Times New Roman"/>
                <w:b/>
                <w:szCs w:val="24"/>
                <w:lang w:val="en-US"/>
              </w:rPr>
            </w:pPr>
            <w:r>
              <w:rPr>
                <w:rFonts w:ascii="Times New Roman" w:hAnsi="Times New Roman" w:cs="Times New Roman"/>
                <w:b/>
                <w:szCs w:val="24"/>
                <w:lang w:val="en-US"/>
              </w:rPr>
              <w:t>Development of a NZSE position on complementary medicine</w:t>
            </w:r>
          </w:p>
        </w:tc>
        <w:tc>
          <w:tcPr>
            <w:tcW w:w="2311" w:type="dxa"/>
            <w:tcBorders>
              <w:bottom w:val="single" w:sz="4" w:space="0" w:color="auto"/>
            </w:tcBorders>
            <w:vAlign w:val="center"/>
          </w:tcPr>
          <w:p w:rsidR="0051109E" w:rsidRPr="00034F31" w:rsidRDefault="0051109E" w:rsidP="002440E7">
            <w:pPr>
              <w:jc w:val="left"/>
              <w:rPr>
                <w:rFonts w:ascii="Times New Roman" w:hAnsi="Times New Roman" w:cs="Times New Roman"/>
                <w:sz w:val="22"/>
                <w:lang w:val="en-US"/>
              </w:rPr>
            </w:pPr>
            <w:r>
              <w:rPr>
                <w:rFonts w:ascii="Times New Roman" w:hAnsi="Times New Roman" w:cs="Times New Roman"/>
                <w:sz w:val="22"/>
                <w:lang w:val="en-US"/>
              </w:rPr>
              <w:t>Concluding remarks and discussion about developing an NZSE position statement.</w:t>
            </w:r>
          </w:p>
        </w:tc>
        <w:tc>
          <w:tcPr>
            <w:tcW w:w="2311" w:type="dxa"/>
            <w:tcBorders>
              <w:bottom w:val="single" w:sz="4" w:space="0" w:color="auto"/>
            </w:tcBorders>
            <w:vAlign w:val="center"/>
          </w:tcPr>
          <w:p w:rsidR="0051109E" w:rsidRDefault="0051109E" w:rsidP="002440E7">
            <w:pPr>
              <w:jc w:val="left"/>
              <w:rPr>
                <w:rFonts w:ascii="Times New Roman" w:hAnsi="Times New Roman" w:cs="Times New Roman"/>
                <w:szCs w:val="24"/>
                <w:lang w:val="en-US"/>
              </w:rPr>
            </w:pPr>
            <w:r>
              <w:rPr>
                <w:rFonts w:ascii="Times New Roman" w:hAnsi="Times New Roman" w:cs="Times New Roman"/>
                <w:szCs w:val="24"/>
                <w:lang w:val="en-US"/>
              </w:rPr>
              <w:t>Patrick Manning</w:t>
            </w:r>
          </w:p>
        </w:tc>
      </w:tr>
      <w:tr w:rsidR="0051109E" w:rsidTr="002A6F17">
        <w:trPr>
          <w:trHeight w:val="510"/>
        </w:trPr>
        <w:tc>
          <w:tcPr>
            <w:tcW w:w="2310" w:type="dxa"/>
            <w:tcBorders>
              <w:left w:val="nil"/>
              <w:bottom w:val="nil"/>
              <w:right w:val="nil"/>
            </w:tcBorders>
            <w:vAlign w:val="center"/>
          </w:tcPr>
          <w:p w:rsidR="0051109E" w:rsidRPr="009A6B05" w:rsidRDefault="0051109E" w:rsidP="002A6F17">
            <w:pPr>
              <w:jc w:val="left"/>
              <w:rPr>
                <w:rFonts w:ascii="Times New Roman" w:hAnsi="Times New Roman" w:cs="Times New Roman"/>
                <w:b/>
                <w:szCs w:val="24"/>
                <w:lang w:val="en-US"/>
              </w:rPr>
            </w:pPr>
            <w:r w:rsidRPr="009A6B05">
              <w:rPr>
                <w:rFonts w:ascii="Times New Roman" w:hAnsi="Times New Roman" w:cs="Times New Roman"/>
                <w:b/>
                <w:szCs w:val="24"/>
                <w:lang w:val="en-US"/>
              </w:rPr>
              <w:t>17:50</w:t>
            </w:r>
          </w:p>
        </w:tc>
        <w:tc>
          <w:tcPr>
            <w:tcW w:w="6932" w:type="dxa"/>
            <w:gridSpan w:val="3"/>
            <w:tcBorders>
              <w:left w:val="nil"/>
              <w:bottom w:val="nil"/>
              <w:right w:val="nil"/>
            </w:tcBorders>
            <w:vAlign w:val="center"/>
          </w:tcPr>
          <w:p w:rsidR="0051109E" w:rsidRPr="009A6B05" w:rsidRDefault="0051109E" w:rsidP="000D5DED">
            <w:pPr>
              <w:jc w:val="center"/>
              <w:rPr>
                <w:b/>
              </w:rPr>
            </w:pPr>
            <w:r w:rsidRPr="009A6B05">
              <w:rPr>
                <w:rFonts w:ascii="Times New Roman" w:hAnsi="Times New Roman" w:cs="Times New Roman"/>
                <w:b/>
                <w:i/>
                <w:szCs w:val="24"/>
                <w:lang w:val="en-US"/>
              </w:rPr>
              <w:t>End of day</w:t>
            </w:r>
          </w:p>
        </w:tc>
      </w:tr>
      <w:tr w:rsidR="00510F60" w:rsidTr="002D3196">
        <w:tc>
          <w:tcPr>
            <w:tcW w:w="2310" w:type="dxa"/>
            <w:tcBorders>
              <w:top w:val="nil"/>
              <w:left w:val="nil"/>
              <w:bottom w:val="nil"/>
              <w:right w:val="nil"/>
            </w:tcBorders>
            <w:shd w:val="clear" w:color="auto" w:fill="auto"/>
          </w:tcPr>
          <w:p w:rsidR="00510F60" w:rsidRDefault="00510F60" w:rsidP="000D5DED">
            <w:pPr>
              <w:rPr>
                <w:rFonts w:ascii="Times New Roman" w:hAnsi="Times New Roman" w:cs="Times New Roman"/>
                <w:b/>
                <w:szCs w:val="24"/>
                <w:lang w:val="en-US"/>
              </w:rPr>
            </w:pPr>
          </w:p>
        </w:tc>
        <w:tc>
          <w:tcPr>
            <w:tcW w:w="6932" w:type="dxa"/>
            <w:gridSpan w:val="3"/>
            <w:tcBorders>
              <w:top w:val="nil"/>
              <w:left w:val="nil"/>
              <w:bottom w:val="nil"/>
              <w:right w:val="nil"/>
            </w:tcBorders>
            <w:shd w:val="clear" w:color="auto" w:fill="auto"/>
            <w:vAlign w:val="center"/>
          </w:tcPr>
          <w:p w:rsidR="00510F60" w:rsidRPr="0094429C" w:rsidRDefault="00510F60" w:rsidP="000D5DED">
            <w:pPr>
              <w:jc w:val="center"/>
              <w:rPr>
                <w:rFonts w:ascii="Times New Roman" w:hAnsi="Times New Roman" w:cs="Times New Roman"/>
                <w:i/>
                <w:szCs w:val="24"/>
                <w:lang w:val="en-US"/>
              </w:rPr>
            </w:pPr>
          </w:p>
        </w:tc>
      </w:tr>
      <w:tr w:rsidR="0051109E" w:rsidTr="002D3196">
        <w:trPr>
          <w:trHeight w:val="510"/>
        </w:trPr>
        <w:tc>
          <w:tcPr>
            <w:tcW w:w="2310" w:type="dxa"/>
            <w:tcBorders>
              <w:top w:val="single" w:sz="4" w:space="0" w:color="auto"/>
              <w:right w:val="nil"/>
            </w:tcBorders>
            <w:shd w:val="clear" w:color="auto" w:fill="E5DFEC" w:themeFill="accent4" w:themeFillTint="33"/>
            <w:vAlign w:val="center"/>
          </w:tcPr>
          <w:p w:rsidR="0051109E" w:rsidRDefault="0051109E" w:rsidP="002D3196">
            <w:pPr>
              <w:jc w:val="left"/>
              <w:rPr>
                <w:rFonts w:ascii="Times New Roman" w:hAnsi="Times New Roman" w:cs="Times New Roman"/>
                <w:b/>
                <w:szCs w:val="24"/>
                <w:lang w:val="en-US"/>
              </w:rPr>
            </w:pPr>
            <w:r>
              <w:rPr>
                <w:rFonts w:ascii="Times New Roman" w:hAnsi="Times New Roman" w:cs="Times New Roman"/>
                <w:b/>
                <w:szCs w:val="24"/>
                <w:lang w:val="en-US"/>
              </w:rPr>
              <w:t>19:00</w:t>
            </w:r>
          </w:p>
        </w:tc>
        <w:tc>
          <w:tcPr>
            <w:tcW w:w="6932" w:type="dxa"/>
            <w:gridSpan w:val="3"/>
            <w:tcBorders>
              <w:top w:val="single" w:sz="4" w:space="0" w:color="auto"/>
              <w:left w:val="nil"/>
            </w:tcBorders>
            <w:shd w:val="clear" w:color="auto" w:fill="E5DFEC" w:themeFill="accent4" w:themeFillTint="33"/>
            <w:vAlign w:val="center"/>
          </w:tcPr>
          <w:p w:rsidR="0051109E" w:rsidRPr="009A6B05" w:rsidRDefault="0051109E" w:rsidP="000D5DED">
            <w:pPr>
              <w:jc w:val="center"/>
              <w:rPr>
                <w:rFonts w:ascii="Times New Roman" w:hAnsi="Times New Roman" w:cs="Times New Roman"/>
                <w:b/>
                <w:i/>
                <w:szCs w:val="24"/>
                <w:lang w:val="en-US"/>
              </w:rPr>
            </w:pPr>
            <w:r w:rsidRPr="009A6B05">
              <w:rPr>
                <w:rFonts w:ascii="Times New Roman" w:hAnsi="Times New Roman" w:cs="Times New Roman"/>
                <w:b/>
                <w:i/>
                <w:szCs w:val="24"/>
                <w:lang w:val="en-US"/>
              </w:rPr>
              <w:t>Conference dinner</w:t>
            </w:r>
          </w:p>
        </w:tc>
      </w:tr>
    </w:tbl>
    <w:p w:rsidR="00311EFA" w:rsidRDefault="00311EFA" w:rsidP="000D5DED">
      <w:pPr>
        <w:spacing w:after="0" w:line="240" w:lineRule="auto"/>
        <w:rPr>
          <w:rFonts w:ascii="Times New Roman" w:hAnsi="Times New Roman" w:cs="Times New Roman"/>
          <w:b/>
          <w:sz w:val="24"/>
          <w:szCs w:val="24"/>
        </w:rPr>
      </w:pPr>
    </w:p>
    <w:p w:rsidR="00510F60" w:rsidRDefault="00510F60" w:rsidP="000D5DED">
      <w:pPr>
        <w:spacing w:after="0" w:line="240" w:lineRule="auto"/>
        <w:rPr>
          <w:rFonts w:ascii="Times New Roman" w:hAnsi="Times New Roman" w:cs="Times New Roman"/>
          <w:b/>
          <w:sz w:val="24"/>
          <w:szCs w:val="24"/>
        </w:rPr>
      </w:pPr>
    </w:p>
    <w:p w:rsidR="0096640A" w:rsidRDefault="0096640A">
      <w:pPr>
        <w:rPr>
          <w:rFonts w:ascii="Times New Roman" w:hAnsi="Times New Roman" w:cs="Times New Roman"/>
          <w:b/>
          <w:sz w:val="28"/>
          <w:szCs w:val="24"/>
          <w:lang w:val="en-US"/>
        </w:rPr>
      </w:pPr>
      <w:r>
        <w:rPr>
          <w:rFonts w:ascii="Times New Roman" w:hAnsi="Times New Roman" w:cs="Times New Roman"/>
          <w:b/>
          <w:sz w:val="28"/>
          <w:szCs w:val="24"/>
          <w:lang w:val="en-US"/>
        </w:rPr>
        <w:br w:type="page"/>
      </w:r>
    </w:p>
    <w:p w:rsidR="00BD0432" w:rsidRDefault="00BD0432" w:rsidP="000D5DED">
      <w:pPr>
        <w:spacing w:after="0" w:line="240" w:lineRule="auto"/>
        <w:rPr>
          <w:rFonts w:ascii="Times New Roman" w:hAnsi="Times New Roman" w:cs="Times New Roman"/>
          <w:b/>
          <w:sz w:val="28"/>
          <w:szCs w:val="24"/>
          <w:lang w:val="en-US"/>
        </w:rPr>
      </w:pPr>
      <w:r>
        <w:rPr>
          <w:rFonts w:ascii="Times New Roman" w:hAnsi="Times New Roman" w:cs="Times New Roman"/>
          <w:b/>
          <w:sz w:val="28"/>
          <w:szCs w:val="24"/>
          <w:lang w:val="en-US"/>
        </w:rPr>
        <w:t>SUNDAY, 27 August</w:t>
      </w:r>
    </w:p>
    <w:p w:rsidR="00510F60" w:rsidRPr="008F47EC" w:rsidRDefault="00510F60" w:rsidP="000D5DED">
      <w:pPr>
        <w:spacing w:after="0" w:line="240" w:lineRule="auto"/>
        <w:rPr>
          <w:rFonts w:ascii="Times New Roman" w:hAnsi="Times New Roman" w:cs="Times New Roman"/>
          <w:b/>
          <w:sz w:val="28"/>
          <w:szCs w:val="24"/>
          <w:lang w:val="en-US"/>
        </w:rPr>
      </w:pPr>
    </w:p>
    <w:tbl>
      <w:tblPr>
        <w:tblStyle w:val="TableGrid"/>
        <w:tblW w:w="0" w:type="auto"/>
        <w:tblLook w:val="04A0" w:firstRow="1" w:lastRow="0" w:firstColumn="1" w:lastColumn="0" w:noHBand="0" w:noVBand="1"/>
      </w:tblPr>
      <w:tblGrid>
        <w:gridCol w:w="2310"/>
        <w:gridCol w:w="2310"/>
        <w:gridCol w:w="2311"/>
        <w:gridCol w:w="2311"/>
      </w:tblGrid>
      <w:tr w:rsidR="00BD0432" w:rsidRPr="008F47EC" w:rsidTr="00E4391C">
        <w:trPr>
          <w:trHeight w:val="737"/>
        </w:trPr>
        <w:tc>
          <w:tcPr>
            <w:tcW w:w="2310" w:type="dxa"/>
            <w:tcBorders>
              <w:right w:val="nil"/>
            </w:tcBorders>
            <w:shd w:val="clear" w:color="auto" w:fill="DAEEF3" w:themeFill="accent5" w:themeFillTint="33"/>
          </w:tcPr>
          <w:p w:rsidR="00BD0432" w:rsidRPr="008F47EC" w:rsidRDefault="00BD0432" w:rsidP="000D5DED">
            <w:pPr>
              <w:rPr>
                <w:rFonts w:ascii="Times New Roman" w:hAnsi="Times New Roman" w:cs="Times New Roman"/>
                <w:b/>
                <w:szCs w:val="24"/>
                <w:lang w:val="en-US"/>
              </w:rPr>
            </w:pPr>
          </w:p>
        </w:tc>
        <w:tc>
          <w:tcPr>
            <w:tcW w:w="6932" w:type="dxa"/>
            <w:gridSpan w:val="3"/>
            <w:tcBorders>
              <w:left w:val="nil"/>
            </w:tcBorders>
            <w:shd w:val="clear" w:color="auto" w:fill="DAEEF3" w:themeFill="accent5" w:themeFillTint="33"/>
            <w:vAlign w:val="center"/>
          </w:tcPr>
          <w:p w:rsidR="00BD0432" w:rsidRDefault="00BD0432" w:rsidP="000D5DED">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Session 5 </w:t>
            </w:r>
            <w:r w:rsidR="00034F31">
              <w:rPr>
                <w:rFonts w:ascii="Times New Roman" w:hAnsi="Times New Roman" w:cs="Times New Roman"/>
                <w:b/>
                <w:sz w:val="26"/>
                <w:szCs w:val="26"/>
                <w:lang w:val="en-US"/>
              </w:rPr>
              <w:t>Male Hypogonadism</w:t>
            </w:r>
          </w:p>
          <w:p w:rsidR="007B1C75" w:rsidRPr="007B1C75" w:rsidRDefault="007B1C75" w:rsidP="000D5DED">
            <w:pPr>
              <w:jc w:val="center"/>
              <w:rPr>
                <w:rFonts w:ascii="Times New Roman" w:hAnsi="Times New Roman" w:cs="Times New Roman"/>
                <w:sz w:val="26"/>
                <w:szCs w:val="26"/>
                <w:lang w:val="en-US"/>
              </w:rPr>
            </w:pPr>
            <w:r w:rsidRPr="007B1C75">
              <w:rPr>
                <w:rFonts w:ascii="Times New Roman" w:hAnsi="Times New Roman" w:cs="Times New Roman"/>
                <w:szCs w:val="26"/>
                <w:lang w:val="en-US"/>
              </w:rPr>
              <w:t>Chair: Ian Holdaway</w:t>
            </w:r>
          </w:p>
        </w:tc>
      </w:tr>
      <w:tr w:rsidR="00BD0432" w:rsidRPr="008F47EC" w:rsidTr="002440E7">
        <w:trPr>
          <w:trHeight w:val="510"/>
        </w:trPr>
        <w:tc>
          <w:tcPr>
            <w:tcW w:w="2310" w:type="dxa"/>
            <w:tcBorders>
              <w:bottom w:val="single" w:sz="4" w:space="0" w:color="auto"/>
            </w:tcBorders>
            <w:vAlign w:val="center"/>
          </w:tcPr>
          <w:p w:rsidR="00BD0432" w:rsidRPr="008F47EC" w:rsidRDefault="00BD0432" w:rsidP="002440E7">
            <w:pPr>
              <w:jc w:val="left"/>
              <w:rPr>
                <w:rFonts w:ascii="Times New Roman" w:hAnsi="Times New Roman" w:cs="Times New Roman"/>
                <w:b/>
                <w:szCs w:val="24"/>
                <w:lang w:val="en-US"/>
              </w:rPr>
            </w:pPr>
          </w:p>
        </w:tc>
        <w:tc>
          <w:tcPr>
            <w:tcW w:w="2310" w:type="dxa"/>
            <w:tcBorders>
              <w:bottom w:val="single" w:sz="4" w:space="0" w:color="auto"/>
            </w:tcBorders>
            <w:vAlign w:val="center"/>
          </w:tcPr>
          <w:p w:rsidR="00BD0432" w:rsidRPr="008F47EC" w:rsidRDefault="00BD0432" w:rsidP="002440E7">
            <w:pPr>
              <w:jc w:val="left"/>
              <w:rPr>
                <w:rFonts w:ascii="Times New Roman" w:hAnsi="Times New Roman" w:cs="Times New Roman"/>
                <w:b/>
                <w:szCs w:val="24"/>
                <w:lang w:val="en-US"/>
              </w:rPr>
            </w:pPr>
            <w:r w:rsidRPr="008F47EC">
              <w:rPr>
                <w:rFonts w:ascii="Times New Roman" w:hAnsi="Times New Roman" w:cs="Times New Roman"/>
                <w:b/>
                <w:szCs w:val="24"/>
                <w:lang w:val="en-US"/>
              </w:rPr>
              <w:t>Topic</w:t>
            </w:r>
          </w:p>
        </w:tc>
        <w:tc>
          <w:tcPr>
            <w:tcW w:w="2311" w:type="dxa"/>
            <w:tcBorders>
              <w:bottom w:val="single" w:sz="4" w:space="0" w:color="auto"/>
            </w:tcBorders>
            <w:vAlign w:val="center"/>
          </w:tcPr>
          <w:p w:rsidR="00BD0432" w:rsidRPr="008F47EC" w:rsidRDefault="00BD0432" w:rsidP="002440E7">
            <w:pPr>
              <w:jc w:val="left"/>
              <w:rPr>
                <w:rFonts w:ascii="Times New Roman" w:hAnsi="Times New Roman" w:cs="Times New Roman"/>
                <w:b/>
                <w:szCs w:val="24"/>
                <w:lang w:val="en-US"/>
              </w:rPr>
            </w:pPr>
            <w:r w:rsidRPr="008F47EC">
              <w:rPr>
                <w:rFonts w:ascii="Times New Roman" w:hAnsi="Times New Roman" w:cs="Times New Roman"/>
                <w:b/>
                <w:szCs w:val="24"/>
                <w:lang w:val="en-US"/>
              </w:rPr>
              <w:t>Overview</w:t>
            </w:r>
          </w:p>
        </w:tc>
        <w:tc>
          <w:tcPr>
            <w:tcW w:w="2311" w:type="dxa"/>
            <w:vAlign w:val="center"/>
          </w:tcPr>
          <w:p w:rsidR="00BD0432" w:rsidRPr="008F47EC" w:rsidRDefault="00BD0432" w:rsidP="002440E7">
            <w:pPr>
              <w:jc w:val="left"/>
              <w:rPr>
                <w:rFonts w:ascii="Times New Roman" w:hAnsi="Times New Roman" w:cs="Times New Roman"/>
                <w:b/>
                <w:szCs w:val="24"/>
                <w:lang w:val="en-US"/>
              </w:rPr>
            </w:pPr>
            <w:r w:rsidRPr="008F47EC">
              <w:rPr>
                <w:rFonts w:ascii="Times New Roman" w:hAnsi="Times New Roman" w:cs="Times New Roman"/>
                <w:b/>
                <w:szCs w:val="24"/>
                <w:lang w:val="en-US"/>
              </w:rPr>
              <w:t>Speaker</w:t>
            </w:r>
          </w:p>
        </w:tc>
      </w:tr>
      <w:tr w:rsidR="00034F31" w:rsidTr="007B1C75">
        <w:trPr>
          <w:trHeight w:val="737"/>
        </w:trPr>
        <w:tc>
          <w:tcPr>
            <w:tcW w:w="2310" w:type="dxa"/>
            <w:tcBorders>
              <w:right w:val="nil"/>
            </w:tcBorders>
            <w:shd w:val="clear" w:color="auto" w:fill="FBD4B4" w:themeFill="accent6" w:themeFillTint="66"/>
            <w:vAlign w:val="center"/>
          </w:tcPr>
          <w:p w:rsidR="00034F31" w:rsidRDefault="00034F31" w:rsidP="007B1C75">
            <w:pPr>
              <w:jc w:val="left"/>
              <w:rPr>
                <w:rFonts w:ascii="Times New Roman" w:hAnsi="Times New Roman" w:cs="Times New Roman"/>
                <w:b/>
                <w:szCs w:val="24"/>
                <w:lang w:val="en-US"/>
              </w:rPr>
            </w:pPr>
            <w:r>
              <w:rPr>
                <w:rFonts w:ascii="Times New Roman" w:hAnsi="Times New Roman" w:cs="Times New Roman"/>
                <w:b/>
                <w:szCs w:val="24"/>
                <w:lang w:val="en-US"/>
              </w:rPr>
              <w:t>9:00</w:t>
            </w:r>
          </w:p>
        </w:tc>
        <w:tc>
          <w:tcPr>
            <w:tcW w:w="4621" w:type="dxa"/>
            <w:gridSpan w:val="2"/>
            <w:tcBorders>
              <w:left w:val="nil"/>
              <w:right w:val="nil"/>
            </w:tcBorders>
            <w:shd w:val="clear" w:color="auto" w:fill="FBD4B4" w:themeFill="accent6" w:themeFillTint="66"/>
            <w:vAlign w:val="center"/>
          </w:tcPr>
          <w:p w:rsidR="00034F31" w:rsidRPr="005272ED" w:rsidRDefault="00034F31" w:rsidP="007B1C75">
            <w:pPr>
              <w:jc w:val="center"/>
              <w:rPr>
                <w:rFonts w:ascii="Times New Roman" w:hAnsi="Times New Roman" w:cs="Times New Roman"/>
                <w:b/>
                <w:szCs w:val="24"/>
                <w:lang w:val="en-US"/>
              </w:rPr>
            </w:pPr>
            <w:r w:rsidRPr="005272ED">
              <w:rPr>
                <w:rFonts w:ascii="Times New Roman" w:hAnsi="Times New Roman" w:cs="Times New Roman"/>
                <w:b/>
                <w:szCs w:val="24"/>
                <w:lang w:val="en-US"/>
              </w:rPr>
              <w:t>Plenary lecture</w:t>
            </w:r>
            <w:r>
              <w:rPr>
                <w:rFonts w:ascii="Times New Roman" w:hAnsi="Times New Roman" w:cs="Times New Roman"/>
                <w:b/>
                <w:szCs w:val="24"/>
                <w:lang w:val="en-US"/>
              </w:rPr>
              <w:t xml:space="preserve"> 3</w:t>
            </w:r>
            <w:r w:rsidRPr="005272ED">
              <w:rPr>
                <w:rFonts w:ascii="Times New Roman" w:hAnsi="Times New Roman" w:cs="Times New Roman"/>
                <w:b/>
                <w:szCs w:val="24"/>
                <w:lang w:val="en-US"/>
              </w:rPr>
              <w:t xml:space="preserve">:  </w:t>
            </w:r>
            <w:r>
              <w:rPr>
                <w:rFonts w:ascii="Times New Roman" w:hAnsi="Times New Roman" w:cs="Times New Roman"/>
                <w:b/>
                <w:szCs w:val="24"/>
                <w:lang w:val="en-US"/>
              </w:rPr>
              <w:t>Challenges in male testosterone replacement</w:t>
            </w:r>
          </w:p>
        </w:tc>
        <w:tc>
          <w:tcPr>
            <w:tcW w:w="2311" w:type="dxa"/>
            <w:tcBorders>
              <w:left w:val="nil"/>
            </w:tcBorders>
            <w:shd w:val="clear" w:color="auto" w:fill="FBD4B4" w:themeFill="accent6" w:themeFillTint="66"/>
            <w:vAlign w:val="center"/>
          </w:tcPr>
          <w:p w:rsidR="00034F31" w:rsidRDefault="00034F31" w:rsidP="007B1C75">
            <w:pPr>
              <w:jc w:val="left"/>
              <w:rPr>
                <w:rFonts w:ascii="Times New Roman" w:hAnsi="Times New Roman" w:cs="Times New Roman"/>
                <w:szCs w:val="24"/>
                <w:lang w:val="en-US"/>
              </w:rPr>
            </w:pPr>
            <w:r>
              <w:rPr>
                <w:rFonts w:ascii="Times New Roman" w:hAnsi="Times New Roman" w:cs="Times New Roman"/>
                <w:szCs w:val="24"/>
                <w:lang w:val="en-US"/>
              </w:rPr>
              <w:t xml:space="preserve">Gary </w:t>
            </w:r>
            <w:proofErr w:type="spellStart"/>
            <w:r>
              <w:rPr>
                <w:rFonts w:ascii="Times New Roman" w:hAnsi="Times New Roman" w:cs="Times New Roman"/>
                <w:szCs w:val="24"/>
                <w:lang w:val="en-US"/>
              </w:rPr>
              <w:t>Wittert</w:t>
            </w:r>
            <w:proofErr w:type="spellEnd"/>
          </w:p>
        </w:tc>
      </w:tr>
      <w:tr w:rsidR="00BD0432" w:rsidTr="002440E7">
        <w:tc>
          <w:tcPr>
            <w:tcW w:w="2310" w:type="dxa"/>
            <w:vAlign w:val="center"/>
          </w:tcPr>
          <w:p w:rsidR="00BD0432" w:rsidRPr="008F47EC" w:rsidRDefault="00034F31" w:rsidP="002440E7">
            <w:pPr>
              <w:jc w:val="left"/>
              <w:rPr>
                <w:rFonts w:ascii="Times New Roman" w:hAnsi="Times New Roman" w:cs="Times New Roman"/>
                <w:b/>
                <w:szCs w:val="24"/>
                <w:lang w:val="en-US"/>
              </w:rPr>
            </w:pPr>
            <w:r>
              <w:rPr>
                <w:rFonts w:ascii="Times New Roman" w:hAnsi="Times New Roman" w:cs="Times New Roman"/>
                <w:b/>
                <w:szCs w:val="24"/>
                <w:lang w:val="en-US"/>
              </w:rPr>
              <w:t>9:50</w:t>
            </w:r>
          </w:p>
        </w:tc>
        <w:tc>
          <w:tcPr>
            <w:tcW w:w="2310" w:type="dxa"/>
            <w:vAlign w:val="center"/>
          </w:tcPr>
          <w:p w:rsidR="00BD0432" w:rsidRPr="008F47EC" w:rsidRDefault="00034F31" w:rsidP="002440E7">
            <w:pPr>
              <w:jc w:val="left"/>
              <w:rPr>
                <w:rFonts w:ascii="Times New Roman" w:hAnsi="Times New Roman" w:cs="Times New Roman"/>
                <w:b/>
                <w:szCs w:val="24"/>
                <w:lang w:val="en-US"/>
              </w:rPr>
            </w:pPr>
            <w:r>
              <w:rPr>
                <w:rFonts w:ascii="Times New Roman" w:hAnsi="Times New Roman" w:cs="Times New Roman"/>
                <w:b/>
                <w:szCs w:val="24"/>
                <w:lang w:val="en-US"/>
              </w:rPr>
              <w:t>Local experience of testosterone replacement</w:t>
            </w:r>
            <w:r w:rsidR="00BD0432" w:rsidRPr="008F47EC">
              <w:rPr>
                <w:rFonts w:ascii="Times New Roman" w:hAnsi="Times New Roman" w:cs="Times New Roman"/>
                <w:b/>
                <w:szCs w:val="24"/>
                <w:lang w:val="en-US"/>
              </w:rPr>
              <w:t xml:space="preserve"> </w:t>
            </w:r>
          </w:p>
        </w:tc>
        <w:tc>
          <w:tcPr>
            <w:tcW w:w="2311" w:type="dxa"/>
            <w:vAlign w:val="center"/>
          </w:tcPr>
          <w:p w:rsidR="00BD0432" w:rsidRDefault="00034F31" w:rsidP="002440E7">
            <w:pPr>
              <w:jc w:val="left"/>
              <w:rPr>
                <w:rFonts w:ascii="Times New Roman" w:hAnsi="Times New Roman" w:cs="Times New Roman"/>
                <w:szCs w:val="24"/>
                <w:lang w:val="en-US"/>
              </w:rPr>
            </w:pPr>
            <w:r>
              <w:rPr>
                <w:rFonts w:ascii="Times New Roman" w:hAnsi="Times New Roman" w:cs="Times New Roman"/>
                <w:sz w:val="22"/>
                <w:szCs w:val="24"/>
                <w:lang w:val="en-US"/>
              </w:rPr>
              <w:t xml:space="preserve">Data from </w:t>
            </w:r>
            <w:proofErr w:type="spellStart"/>
            <w:r>
              <w:rPr>
                <w:rFonts w:ascii="Times New Roman" w:hAnsi="Times New Roman" w:cs="Times New Roman"/>
                <w:sz w:val="22"/>
                <w:szCs w:val="24"/>
                <w:lang w:val="en-US"/>
              </w:rPr>
              <w:t>Reandron</w:t>
            </w:r>
            <w:proofErr w:type="spellEnd"/>
            <w:r>
              <w:rPr>
                <w:rFonts w:ascii="Times New Roman" w:hAnsi="Times New Roman" w:cs="Times New Roman"/>
                <w:sz w:val="22"/>
                <w:szCs w:val="24"/>
                <w:lang w:val="en-US"/>
              </w:rPr>
              <w:t xml:space="preserve"> in NZ study.</w:t>
            </w:r>
          </w:p>
        </w:tc>
        <w:tc>
          <w:tcPr>
            <w:tcW w:w="2311" w:type="dxa"/>
            <w:vAlign w:val="center"/>
          </w:tcPr>
          <w:p w:rsidR="00BD0432" w:rsidRDefault="00C276A0" w:rsidP="002440E7">
            <w:pPr>
              <w:jc w:val="left"/>
              <w:rPr>
                <w:rFonts w:ascii="Times New Roman" w:hAnsi="Times New Roman" w:cs="Times New Roman"/>
                <w:szCs w:val="24"/>
                <w:lang w:val="en-US"/>
              </w:rPr>
            </w:pPr>
            <w:r>
              <w:rPr>
                <w:rFonts w:ascii="Times New Roman" w:hAnsi="Times New Roman" w:cs="Times New Roman"/>
                <w:szCs w:val="24"/>
                <w:lang w:val="en-US"/>
              </w:rPr>
              <w:t>Tania Yardley</w:t>
            </w:r>
          </w:p>
        </w:tc>
      </w:tr>
      <w:tr w:rsidR="00C276A0" w:rsidTr="002440E7">
        <w:tc>
          <w:tcPr>
            <w:tcW w:w="2310" w:type="dxa"/>
            <w:tcBorders>
              <w:bottom w:val="single" w:sz="4" w:space="0" w:color="auto"/>
            </w:tcBorders>
            <w:vAlign w:val="center"/>
          </w:tcPr>
          <w:p w:rsidR="00C276A0" w:rsidRPr="008F47EC" w:rsidRDefault="00C276A0" w:rsidP="002440E7">
            <w:pPr>
              <w:jc w:val="left"/>
              <w:rPr>
                <w:rFonts w:ascii="Times New Roman" w:hAnsi="Times New Roman" w:cs="Times New Roman"/>
                <w:b/>
                <w:szCs w:val="24"/>
                <w:lang w:val="en-US"/>
              </w:rPr>
            </w:pPr>
            <w:r>
              <w:rPr>
                <w:rFonts w:ascii="Times New Roman" w:hAnsi="Times New Roman" w:cs="Times New Roman"/>
                <w:b/>
                <w:szCs w:val="24"/>
                <w:lang w:val="en-US"/>
              </w:rPr>
              <w:t>10:10</w:t>
            </w:r>
          </w:p>
        </w:tc>
        <w:tc>
          <w:tcPr>
            <w:tcW w:w="2310" w:type="dxa"/>
            <w:tcBorders>
              <w:bottom w:val="single" w:sz="4" w:space="0" w:color="auto"/>
            </w:tcBorders>
            <w:vAlign w:val="center"/>
          </w:tcPr>
          <w:p w:rsidR="00C276A0" w:rsidRPr="00C276A0" w:rsidRDefault="00C276A0" w:rsidP="002440E7">
            <w:pPr>
              <w:jc w:val="left"/>
              <w:rPr>
                <w:rFonts w:ascii="Times New Roman" w:hAnsi="Times New Roman" w:cs="Times New Roman"/>
                <w:b/>
                <w:szCs w:val="24"/>
                <w:lang w:val="en-US"/>
              </w:rPr>
            </w:pPr>
            <w:r>
              <w:rPr>
                <w:rFonts w:ascii="Times New Roman" w:hAnsi="Times New Roman" w:cs="Times New Roman"/>
                <w:b/>
                <w:color w:val="000000"/>
              </w:rPr>
              <w:t xml:space="preserve">Differential regulation of skeletal muscle by androgens and </w:t>
            </w:r>
            <w:proofErr w:type="spellStart"/>
            <w:r>
              <w:rPr>
                <w:rFonts w:ascii="Times New Roman" w:hAnsi="Times New Roman" w:cs="Times New Roman"/>
                <w:b/>
                <w:color w:val="000000"/>
              </w:rPr>
              <w:t>e</w:t>
            </w:r>
            <w:r w:rsidRPr="00C276A0">
              <w:rPr>
                <w:rFonts w:ascii="Times New Roman" w:hAnsi="Times New Roman" w:cs="Times New Roman"/>
                <w:b/>
                <w:color w:val="000000"/>
              </w:rPr>
              <w:t>strogens</w:t>
            </w:r>
            <w:proofErr w:type="spellEnd"/>
          </w:p>
        </w:tc>
        <w:tc>
          <w:tcPr>
            <w:tcW w:w="2311" w:type="dxa"/>
            <w:tcBorders>
              <w:bottom w:val="single" w:sz="4" w:space="0" w:color="auto"/>
            </w:tcBorders>
            <w:vAlign w:val="center"/>
          </w:tcPr>
          <w:p w:rsidR="00C276A0" w:rsidRDefault="00C276A0" w:rsidP="002440E7">
            <w:pPr>
              <w:jc w:val="left"/>
              <w:rPr>
                <w:rFonts w:ascii="Times New Roman" w:hAnsi="Times New Roman" w:cs="Times New Roman"/>
                <w:szCs w:val="24"/>
                <w:lang w:val="en-US"/>
              </w:rPr>
            </w:pPr>
          </w:p>
        </w:tc>
        <w:tc>
          <w:tcPr>
            <w:tcW w:w="2311" w:type="dxa"/>
            <w:tcBorders>
              <w:bottom w:val="single" w:sz="4" w:space="0" w:color="auto"/>
            </w:tcBorders>
            <w:vAlign w:val="center"/>
          </w:tcPr>
          <w:p w:rsidR="00C276A0" w:rsidRDefault="00C276A0" w:rsidP="002440E7">
            <w:pPr>
              <w:jc w:val="left"/>
              <w:rPr>
                <w:rFonts w:ascii="Times New Roman" w:hAnsi="Times New Roman" w:cs="Times New Roman"/>
                <w:szCs w:val="24"/>
                <w:lang w:val="en-US"/>
              </w:rPr>
            </w:pPr>
            <w:r>
              <w:rPr>
                <w:rFonts w:ascii="Times New Roman" w:hAnsi="Times New Roman" w:cs="Times New Roman"/>
                <w:szCs w:val="24"/>
                <w:lang w:val="en-US"/>
              </w:rPr>
              <w:t>Ryan Paul</w:t>
            </w:r>
          </w:p>
        </w:tc>
      </w:tr>
      <w:tr w:rsidR="00BD0432" w:rsidRPr="0096640A" w:rsidTr="002440E7">
        <w:trPr>
          <w:trHeight w:val="510"/>
        </w:trPr>
        <w:tc>
          <w:tcPr>
            <w:tcW w:w="2310" w:type="dxa"/>
            <w:tcBorders>
              <w:top w:val="single" w:sz="4" w:space="0" w:color="auto"/>
              <w:bottom w:val="single" w:sz="4" w:space="0" w:color="auto"/>
              <w:right w:val="nil"/>
            </w:tcBorders>
            <w:vAlign w:val="center"/>
          </w:tcPr>
          <w:p w:rsidR="00BD0432" w:rsidRPr="0096640A" w:rsidRDefault="00BD0432" w:rsidP="00EE743D">
            <w:pPr>
              <w:jc w:val="left"/>
              <w:rPr>
                <w:rFonts w:ascii="Times New Roman" w:hAnsi="Times New Roman" w:cs="Times New Roman"/>
                <w:b/>
                <w:szCs w:val="24"/>
                <w:lang w:val="en-US"/>
              </w:rPr>
            </w:pPr>
            <w:r w:rsidRPr="0096640A">
              <w:rPr>
                <w:rFonts w:ascii="Times New Roman" w:hAnsi="Times New Roman" w:cs="Times New Roman"/>
                <w:b/>
                <w:szCs w:val="24"/>
                <w:lang w:val="en-US"/>
              </w:rPr>
              <w:t>10:30</w:t>
            </w:r>
          </w:p>
        </w:tc>
        <w:tc>
          <w:tcPr>
            <w:tcW w:w="6932" w:type="dxa"/>
            <w:gridSpan w:val="3"/>
            <w:tcBorders>
              <w:top w:val="single" w:sz="4" w:space="0" w:color="auto"/>
              <w:left w:val="nil"/>
              <w:bottom w:val="single" w:sz="4" w:space="0" w:color="auto"/>
            </w:tcBorders>
            <w:vAlign w:val="center"/>
          </w:tcPr>
          <w:p w:rsidR="00BD0432" w:rsidRPr="0096640A" w:rsidRDefault="00BD0432"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Break</w:t>
            </w:r>
          </w:p>
        </w:tc>
      </w:tr>
      <w:tr w:rsidR="002440E7" w:rsidTr="002440E7">
        <w:trPr>
          <w:trHeight w:val="510"/>
        </w:trPr>
        <w:tc>
          <w:tcPr>
            <w:tcW w:w="2310" w:type="dxa"/>
            <w:tcBorders>
              <w:top w:val="single" w:sz="4" w:space="0" w:color="auto"/>
              <w:left w:val="nil"/>
              <w:bottom w:val="single" w:sz="4" w:space="0" w:color="auto"/>
              <w:right w:val="nil"/>
            </w:tcBorders>
            <w:vAlign w:val="center"/>
          </w:tcPr>
          <w:p w:rsidR="002440E7" w:rsidRPr="00EE743D" w:rsidRDefault="002440E7" w:rsidP="00EE743D">
            <w:pPr>
              <w:rPr>
                <w:rFonts w:ascii="Times New Roman" w:hAnsi="Times New Roman" w:cs="Times New Roman"/>
                <w:szCs w:val="24"/>
                <w:lang w:val="en-US"/>
              </w:rPr>
            </w:pPr>
          </w:p>
        </w:tc>
        <w:tc>
          <w:tcPr>
            <w:tcW w:w="6932" w:type="dxa"/>
            <w:gridSpan w:val="3"/>
            <w:tcBorders>
              <w:top w:val="single" w:sz="4" w:space="0" w:color="auto"/>
              <w:left w:val="nil"/>
              <w:right w:val="nil"/>
            </w:tcBorders>
            <w:vAlign w:val="center"/>
          </w:tcPr>
          <w:p w:rsidR="002440E7" w:rsidRDefault="002440E7" w:rsidP="000D5DED">
            <w:pPr>
              <w:jc w:val="center"/>
              <w:rPr>
                <w:rFonts w:ascii="Times New Roman" w:hAnsi="Times New Roman" w:cs="Times New Roman"/>
                <w:i/>
                <w:szCs w:val="24"/>
                <w:lang w:val="en-US"/>
              </w:rPr>
            </w:pPr>
          </w:p>
        </w:tc>
      </w:tr>
      <w:tr w:rsidR="00BD0432" w:rsidRPr="008F47EC" w:rsidTr="00EE743D">
        <w:trPr>
          <w:trHeight w:val="737"/>
        </w:trPr>
        <w:tc>
          <w:tcPr>
            <w:tcW w:w="2310" w:type="dxa"/>
            <w:tcBorders>
              <w:bottom w:val="single" w:sz="4" w:space="0" w:color="auto"/>
              <w:right w:val="nil"/>
            </w:tcBorders>
            <w:shd w:val="clear" w:color="auto" w:fill="DAEEF3" w:themeFill="accent5" w:themeFillTint="33"/>
          </w:tcPr>
          <w:p w:rsidR="00BD0432" w:rsidRPr="008F47EC" w:rsidRDefault="00BD0432" w:rsidP="000D5DED">
            <w:pPr>
              <w:rPr>
                <w:rFonts w:ascii="Times New Roman" w:hAnsi="Times New Roman" w:cs="Times New Roman"/>
                <w:b/>
                <w:szCs w:val="24"/>
                <w:lang w:val="en-US"/>
              </w:rPr>
            </w:pPr>
          </w:p>
        </w:tc>
        <w:tc>
          <w:tcPr>
            <w:tcW w:w="6932" w:type="dxa"/>
            <w:gridSpan w:val="3"/>
            <w:tcBorders>
              <w:left w:val="nil"/>
            </w:tcBorders>
            <w:shd w:val="clear" w:color="auto" w:fill="DAEEF3" w:themeFill="accent5" w:themeFillTint="33"/>
            <w:vAlign w:val="center"/>
          </w:tcPr>
          <w:p w:rsidR="00BD0432" w:rsidRDefault="00BE3D76" w:rsidP="000D5DED">
            <w:pPr>
              <w:jc w:val="center"/>
              <w:rPr>
                <w:rFonts w:ascii="Times New Roman" w:hAnsi="Times New Roman" w:cs="Times New Roman"/>
                <w:b/>
                <w:sz w:val="26"/>
                <w:szCs w:val="26"/>
                <w:lang w:val="en-US"/>
              </w:rPr>
            </w:pPr>
            <w:r>
              <w:rPr>
                <w:rFonts w:ascii="Times New Roman" w:hAnsi="Times New Roman" w:cs="Times New Roman"/>
                <w:b/>
                <w:sz w:val="26"/>
                <w:szCs w:val="26"/>
                <w:lang w:val="en-US"/>
              </w:rPr>
              <w:t>Session 6</w:t>
            </w:r>
            <w:r w:rsidR="00BD0432">
              <w:rPr>
                <w:rFonts w:ascii="Times New Roman" w:hAnsi="Times New Roman" w:cs="Times New Roman"/>
                <w:b/>
                <w:sz w:val="26"/>
                <w:szCs w:val="26"/>
                <w:lang w:val="en-US"/>
              </w:rPr>
              <w:t xml:space="preserve"> </w:t>
            </w:r>
            <w:r>
              <w:rPr>
                <w:rFonts w:ascii="Times New Roman" w:hAnsi="Times New Roman" w:cs="Times New Roman"/>
                <w:b/>
                <w:sz w:val="26"/>
                <w:szCs w:val="26"/>
                <w:lang w:val="en-US"/>
              </w:rPr>
              <w:t>Osteoporosis</w:t>
            </w:r>
          </w:p>
          <w:p w:rsidR="003B5FAB" w:rsidRPr="003B5FAB" w:rsidRDefault="003B5FAB" w:rsidP="000D5DED">
            <w:pPr>
              <w:jc w:val="center"/>
              <w:rPr>
                <w:rFonts w:ascii="Times New Roman" w:hAnsi="Times New Roman" w:cs="Times New Roman"/>
                <w:sz w:val="26"/>
                <w:szCs w:val="26"/>
                <w:lang w:val="en-US"/>
              </w:rPr>
            </w:pPr>
            <w:r w:rsidRPr="003B5FAB">
              <w:rPr>
                <w:rFonts w:ascii="Times New Roman" w:hAnsi="Times New Roman" w:cs="Times New Roman"/>
                <w:szCs w:val="26"/>
                <w:lang w:val="en-US"/>
              </w:rPr>
              <w:t>Chair: Brandon Orr-Walker</w:t>
            </w:r>
          </w:p>
        </w:tc>
      </w:tr>
      <w:tr w:rsidR="00BD0432" w:rsidTr="003B5FAB">
        <w:trPr>
          <w:trHeight w:val="737"/>
        </w:trPr>
        <w:tc>
          <w:tcPr>
            <w:tcW w:w="2310" w:type="dxa"/>
            <w:tcBorders>
              <w:right w:val="nil"/>
            </w:tcBorders>
            <w:shd w:val="clear" w:color="auto" w:fill="FBD4B4" w:themeFill="accent6" w:themeFillTint="66"/>
            <w:vAlign w:val="center"/>
          </w:tcPr>
          <w:p w:rsidR="00BD0432" w:rsidRDefault="00BD0432" w:rsidP="003B5FAB">
            <w:pPr>
              <w:jc w:val="left"/>
              <w:rPr>
                <w:rFonts w:ascii="Times New Roman" w:hAnsi="Times New Roman" w:cs="Times New Roman"/>
                <w:b/>
                <w:szCs w:val="24"/>
                <w:lang w:val="en-US"/>
              </w:rPr>
            </w:pPr>
            <w:r>
              <w:rPr>
                <w:rFonts w:ascii="Times New Roman" w:hAnsi="Times New Roman" w:cs="Times New Roman"/>
                <w:b/>
                <w:szCs w:val="24"/>
                <w:lang w:val="en-US"/>
              </w:rPr>
              <w:t>11:00</w:t>
            </w:r>
          </w:p>
        </w:tc>
        <w:tc>
          <w:tcPr>
            <w:tcW w:w="4621" w:type="dxa"/>
            <w:gridSpan w:val="2"/>
            <w:tcBorders>
              <w:left w:val="nil"/>
              <w:right w:val="nil"/>
            </w:tcBorders>
            <w:shd w:val="clear" w:color="auto" w:fill="FBD4B4" w:themeFill="accent6" w:themeFillTint="66"/>
            <w:vAlign w:val="center"/>
          </w:tcPr>
          <w:p w:rsidR="00BD0432" w:rsidRPr="005272ED" w:rsidRDefault="00BD0432" w:rsidP="003B5FAB">
            <w:pPr>
              <w:jc w:val="center"/>
              <w:rPr>
                <w:rFonts w:ascii="Times New Roman" w:hAnsi="Times New Roman" w:cs="Times New Roman"/>
                <w:b/>
                <w:szCs w:val="24"/>
                <w:lang w:val="en-US"/>
              </w:rPr>
            </w:pPr>
            <w:r w:rsidRPr="005272ED">
              <w:rPr>
                <w:rFonts w:ascii="Times New Roman" w:hAnsi="Times New Roman" w:cs="Times New Roman"/>
                <w:b/>
                <w:szCs w:val="24"/>
                <w:lang w:val="en-US"/>
              </w:rPr>
              <w:t>Plenary lecture</w:t>
            </w:r>
            <w:r>
              <w:rPr>
                <w:rFonts w:ascii="Times New Roman" w:hAnsi="Times New Roman" w:cs="Times New Roman"/>
                <w:b/>
                <w:szCs w:val="24"/>
                <w:lang w:val="en-US"/>
              </w:rPr>
              <w:t xml:space="preserve"> </w:t>
            </w:r>
            <w:r w:rsidR="00BE3D76">
              <w:rPr>
                <w:rFonts w:ascii="Times New Roman" w:hAnsi="Times New Roman" w:cs="Times New Roman"/>
                <w:b/>
                <w:szCs w:val="24"/>
                <w:lang w:val="en-US"/>
              </w:rPr>
              <w:t>4</w:t>
            </w:r>
            <w:r w:rsidRPr="005272ED">
              <w:rPr>
                <w:rFonts w:ascii="Times New Roman" w:hAnsi="Times New Roman" w:cs="Times New Roman"/>
                <w:b/>
                <w:szCs w:val="24"/>
                <w:lang w:val="en-US"/>
              </w:rPr>
              <w:t xml:space="preserve">:  </w:t>
            </w:r>
            <w:r w:rsidR="003B5FAB">
              <w:rPr>
                <w:rFonts w:ascii="Times New Roman" w:hAnsi="Times New Roman" w:cs="Times New Roman"/>
                <w:b/>
              </w:rPr>
              <w:t>H</w:t>
            </w:r>
            <w:r w:rsidR="003B5FAB" w:rsidRPr="003B5FAB">
              <w:rPr>
                <w:rFonts w:ascii="Times New Roman" w:hAnsi="Times New Roman" w:cs="Times New Roman"/>
                <w:b/>
              </w:rPr>
              <w:t xml:space="preserve">ow reversible is bone loss following prolonged energy and </w:t>
            </w:r>
            <w:proofErr w:type="spellStart"/>
            <w:r w:rsidR="003B5FAB" w:rsidRPr="003B5FAB">
              <w:rPr>
                <w:rFonts w:ascii="Times New Roman" w:hAnsi="Times New Roman" w:cs="Times New Roman"/>
                <w:b/>
              </w:rPr>
              <w:t>estrogen</w:t>
            </w:r>
            <w:proofErr w:type="spellEnd"/>
            <w:r w:rsidR="003B5FAB" w:rsidRPr="003B5FAB">
              <w:rPr>
                <w:rFonts w:ascii="Times New Roman" w:hAnsi="Times New Roman" w:cs="Times New Roman"/>
                <w:b/>
              </w:rPr>
              <w:t xml:space="preserve"> deficiency associated with </w:t>
            </w:r>
            <w:proofErr w:type="spellStart"/>
            <w:r w:rsidR="003B5FAB" w:rsidRPr="003B5FAB">
              <w:rPr>
                <w:rFonts w:ascii="Times New Roman" w:hAnsi="Times New Roman" w:cs="Times New Roman"/>
                <w:b/>
              </w:rPr>
              <w:t>hypothamic</w:t>
            </w:r>
            <w:proofErr w:type="spellEnd"/>
            <w:r w:rsidR="003B5FAB" w:rsidRPr="003B5FAB">
              <w:rPr>
                <w:rFonts w:ascii="Times New Roman" w:hAnsi="Times New Roman" w:cs="Times New Roman"/>
                <w:b/>
              </w:rPr>
              <w:t xml:space="preserve"> amenorrhea?</w:t>
            </w:r>
          </w:p>
        </w:tc>
        <w:tc>
          <w:tcPr>
            <w:tcW w:w="2311" w:type="dxa"/>
            <w:tcBorders>
              <w:left w:val="nil"/>
            </w:tcBorders>
            <w:shd w:val="clear" w:color="auto" w:fill="FBD4B4" w:themeFill="accent6" w:themeFillTint="66"/>
            <w:vAlign w:val="center"/>
          </w:tcPr>
          <w:p w:rsidR="00BD0432" w:rsidRDefault="00BE3D76" w:rsidP="003B5FAB">
            <w:pPr>
              <w:jc w:val="left"/>
              <w:rPr>
                <w:rFonts w:ascii="Times New Roman" w:hAnsi="Times New Roman" w:cs="Times New Roman"/>
                <w:szCs w:val="24"/>
                <w:lang w:val="en-US"/>
              </w:rPr>
            </w:pPr>
            <w:r>
              <w:rPr>
                <w:rFonts w:ascii="Times New Roman" w:hAnsi="Times New Roman" w:cs="Times New Roman"/>
                <w:szCs w:val="24"/>
                <w:lang w:val="en-US"/>
              </w:rPr>
              <w:t>Mary Jane de Souza</w:t>
            </w:r>
          </w:p>
        </w:tc>
      </w:tr>
      <w:tr w:rsidR="00BD0432" w:rsidTr="002440E7">
        <w:tc>
          <w:tcPr>
            <w:tcW w:w="2310" w:type="dxa"/>
            <w:tcBorders>
              <w:bottom w:val="single" w:sz="4" w:space="0" w:color="auto"/>
            </w:tcBorders>
            <w:vAlign w:val="center"/>
          </w:tcPr>
          <w:p w:rsidR="00BD0432" w:rsidRDefault="00BD0432" w:rsidP="002440E7">
            <w:pPr>
              <w:jc w:val="left"/>
              <w:rPr>
                <w:rFonts w:ascii="Times New Roman" w:hAnsi="Times New Roman" w:cs="Times New Roman"/>
                <w:b/>
                <w:szCs w:val="24"/>
                <w:lang w:val="en-US"/>
              </w:rPr>
            </w:pPr>
            <w:r>
              <w:rPr>
                <w:rFonts w:ascii="Times New Roman" w:hAnsi="Times New Roman" w:cs="Times New Roman"/>
                <w:b/>
                <w:szCs w:val="24"/>
                <w:lang w:val="en-US"/>
              </w:rPr>
              <w:t>11:50</w:t>
            </w:r>
          </w:p>
        </w:tc>
        <w:tc>
          <w:tcPr>
            <w:tcW w:w="2310" w:type="dxa"/>
            <w:vAlign w:val="center"/>
          </w:tcPr>
          <w:p w:rsidR="00BD0432" w:rsidRDefault="00BE3D76" w:rsidP="002440E7">
            <w:pPr>
              <w:jc w:val="left"/>
              <w:rPr>
                <w:rFonts w:ascii="Times New Roman" w:hAnsi="Times New Roman" w:cs="Times New Roman"/>
                <w:b/>
                <w:szCs w:val="24"/>
                <w:lang w:val="en-US"/>
              </w:rPr>
            </w:pPr>
            <w:r>
              <w:rPr>
                <w:rFonts w:ascii="Times New Roman" w:hAnsi="Times New Roman" w:cs="Times New Roman"/>
                <w:b/>
                <w:szCs w:val="24"/>
                <w:lang w:val="en-US"/>
              </w:rPr>
              <w:t xml:space="preserve">Update on management of osteoporosis </w:t>
            </w:r>
          </w:p>
        </w:tc>
        <w:tc>
          <w:tcPr>
            <w:tcW w:w="2311" w:type="dxa"/>
            <w:vAlign w:val="center"/>
          </w:tcPr>
          <w:p w:rsidR="00BD0432" w:rsidRDefault="00BD0432" w:rsidP="002440E7">
            <w:pPr>
              <w:jc w:val="left"/>
              <w:rPr>
                <w:rFonts w:ascii="Times New Roman" w:hAnsi="Times New Roman" w:cs="Times New Roman"/>
                <w:szCs w:val="24"/>
                <w:lang w:val="en-US"/>
              </w:rPr>
            </w:pPr>
            <w:r>
              <w:rPr>
                <w:rFonts w:ascii="Times New Roman" w:hAnsi="Times New Roman" w:cs="Times New Roman"/>
                <w:szCs w:val="24"/>
                <w:lang w:val="en-US"/>
              </w:rPr>
              <w:t xml:space="preserve">Update on </w:t>
            </w:r>
            <w:r w:rsidR="00BE3D76">
              <w:rPr>
                <w:rFonts w:ascii="Times New Roman" w:hAnsi="Times New Roman" w:cs="Times New Roman"/>
                <w:szCs w:val="24"/>
                <w:lang w:val="en-US"/>
              </w:rPr>
              <w:t>use of calcium/vitamin D, bisphosphonates and emerging therapies.</w:t>
            </w:r>
          </w:p>
        </w:tc>
        <w:tc>
          <w:tcPr>
            <w:tcW w:w="2311" w:type="dxa"/>
            <w:vAlign w:val="center"/>
          </w:tcPr>
          <w:p w:rsidR="00BD0432" w:rsidRDefault="00BE3D76" w:rsidP="002440E7">
            <w:pPr>
              <w:jc w:val="left"/>
              <w:rPr>
                <w:rFonts w:ascii="Times New Roman" w:hAnsi="Times New Roman" w:cs="Times New Roman"/>
                <w:szCs w:val="24"/>
                <w:lang w:val="en-US"/>
              </w:rPr>
            </w:pPr>
            <w:r>
              <w:rPr>
                <w:rFonts w:ascii="Times New Roman" w:hAnsi="Times New Roman" w:cs="Times New Roman"/>
                <w:szCs w:val="24"/>
                <w:lang w:val="en-US"/>
              </w:rPr>
              <w:t>Ian Reid</w:t>
            </w:r>
          </w:p>
        </w:tc>
      </w:tr>
      <w:tr w:rsidR="00BD0432" w:rsidRPr="0096640A" w:rsidTr="00075AD3">
        <w:trPr>
          <w:trHeight w:val="510"/>
        </w:trPr>
        <w:tc>
          <w:tcPr>
            <w:tcW w:w="2310" w:type="dxa"/>
            <w:tcBorders>
              <w:bottom w:val="single" w:sz="4" w:space="0" w:color="auto"/>
              <w:right w:val="nil"/>
            </w:tcBorders>
            <w:vAlign w:val="center"/>
          </w:tcPr>
          <w:p w:rsidR="00BD0432" w:rsidRPr="0096640A" w:rsidRDefault="00BD0432" w:rsidP="00075AD3">
            <w:pPr>
              <w:jc w:val="left"/>
              <w:rPr>
                <w:rFonts w:ascii="Times New Roman" w:hAnsi="Times New Roman" w:cs="Times New Roman"/>
                <w:b/>
                <w:szCs w:val="24"/>
                <w:lang w:val="en-US"/>
              </w:rPr>
            </w:pPr>
            <w:r w:rsidRPr="0096640A">
              <w:rPr>
                <w:rFonts w:ascii="Times New Roman" w:hAnsi="Times New Roman" w:cs="Times New Roman"/>
                <w:b/>
                <w:szCs w:val="24"/>
                <w:lang w:val="en-US"/>
              </w:rPr>
              <w:t>12</w:t>
            </w:r>
            <w:r w:rsidR="00BE3D76" w:rsidRPr="0096640A">
              <w:rPr>
                <w:rFonts w:ascii="Times New Roman" w:hAnsi="Times New Roman" w:cs="Times New Roman"/>
                <w:b/>
                <w:szCs w:val="24"/>
                <w:lang w:val="en-US"/>
              </w:rPr>
              <w:t>:4</w:t>
            </w:r>
            <w:r w:rsidRPr="0096640A">
              <w:rPr>
                <w:rFonts w:ascii="Times New Roman" w:hAnsi="Times New Roman" w:cs="Times New Roman"/>
                <w:b/>
                <w:szCs w:val="24"/>
                <w:lang w:val="en-US"/>
              </w:rPr>
              <w:t>0</w:t>
            </w:r>
          </w:p>
        </w:tc>
        <w:tc>
          <w:tcPr>
            <w:tcW w:w="6932" w:type="dxa"/>
            <w:gridSpan w:val="3"/>
            <w:tcBorders>
              <w:left w:val="nil"/>
              <w:bottom w:val="single" w:sz="4" w:space="0" w:color="auto"/>
            </w:tcBorders>
            <w:vAlign w:val="center"/>
          </w:tcPr>
          <w:p w:rsidR="00BD0432" w:rsidRPr="0096640A" w:rsidRDefault="00BD0432" w:rsidP="000D5DED">
            <w:pPr>
              <w:jc w:val="center"/>
              <w:rPr>
                <w:rFonts w:ascii="Times New Roman" w:hAnsi="Times New Roman" w:cs="Times New Roman"/>
                <w:b/>
                <w:i/>
                <w:szCs w:val="24"/>
                <w:lang w:val="en-US"/>
              </w:rPr>
            </w:pPr>
            <w:r w:rsidRPr="0096640A">
              <w:rPr>
                <w:rFonts w:ascii="Times New Roman" w:hAnsi="Times New Roman" w:cs="Times New Roman"/>
                <w:b/>
                <w:i/>
                <w:szCs w:val="24"/>
                <w:lang w:val="en-US"/>
              </w:rPr>
              <w:t>Lunch</w:t>
            </w:r>
          </w:p>
        </w:tc>
      </w:tr>
      <w:tr w:rsidR="00856BF4" w:rsidTr="00075AD3">
        <w:trPr>
          <w:trHeight w:val="510"/>
        </w:trPr>
        <w:tc>
          <w:tcPr>
            <w:tcW w:w="2310" w:type="dxa"/>
            <w:tcBorders>
              <w:top w:val="single" w:sz="4" w:space="0" w:color="auto"/>
              <w:left w:val="nil"/>
              <w:bottom w:val="nil"/>
              <w:right w:val="nil"/>
            </w:tcBorders>
            <w:vAlign w:val="center"/>
          </w:tcPr>
          <w:p w:rsidR="00856BF4" w:rsidRPr="009A6B05" w:rsidRDefault="00856BF4" w:rsidP="00075AD3">
            <w:pPr>
              <w:jc w:val="left"/>
              <w:rPr>
                <w:rFonts w:ascii="Times New Roman" w:hAnsi="Times New Roman" w:cs="Times New Roman"/>
                <w:b/>
                <w:szCs w:val="24"/>
                <w:lang w:val="en-US"/>
              </w:rPr>
            </w:pPr>
            <w:r w:rsidRPr="009A6B05">
              <w:rPr>
                <w:rFonts w:ascii="Times New Roman" w:hAnsi="Times New Roman" w:cs="Times New Roman"/>
                <w:b/>
                <w:szCs w:val="24"/>
                <w:lang w:val="en-US"/>
              </w:rPr>
              <w:t>14:00</w:t>
            </w:r>
          </w:p>
        </w:tc>
        <w:tc>
          <w:tcPr>
            <w:tcW w:w="6932" w:type="dxa"/>
            <w:gridSpan w:val="3"/>
            <w:tcBorders>
              <w:top w:val="single" w:sz="4" w:space="0" w:color="auto"/>
              <w:left w:val="nil"/>
              <w:bottom w:val="nil"/>
              <w:right w:val="nil"/>
            </w:tcBorders>
            <w:vAlign w:val="center"/>
          </w:tcPr>
          <w:p w:rsidR="00856BF4" w:rsidRPr="009A6B05" w:rsidRDefault="00856BF4" w:rsidP="000D5DED">
            <w:pPr>
              <w:jc w:val="center"/>
              <w:rPr>
                <w:rFonts w:ascii="Times New Roman" w:hAnsi="Times New Roman" w:cs="Times New Roman"/>
                <w:b/>
                <w:i/>
                <w:szCs w:val="24"/>
                <w:lang w:val="en-US"/>
              </w:rPr>
            </w:pPr>
            <w:r w:rsidRPr="009A6B05">
              <w:rPr>
                <w:rFonts w:ascii="Times New Roman" w:hAnsi="Times New Roman" w:cs="Times New Roman"/>
                <w:b/>
                <w:i/>
                <w:szCs w:val="24"/>
                <w:lang w:val="en-US"/>
              </w:rPr>
              <w:t>Meeting closes</w:t>
            </w:r>
          </w:p>
        </w:tc>
      </w:tr>
    </w:tbl>
    <w:p w:rsidR="0008005B" w:rsidRDefault="0008005B" w:rsidP="000D5DED">
      <w:pPr>
        <w:spacing w:after="0" w:line="240" w:lineRule="auto"/>
        <w:rPr>
          <w:rFonts w:ascii="Times New Roman" w:hAnsi="Times New Roman" w:cs="Times New Roman"/>
          <w:b/>
          <w:sz w:val="24"/>
          <w:szCs w:val="24"/>
          <w:lang w:val="en-US"/>
        </w:rPr>
      </w:pPr>
    </w:p>
    <w:p w:rsidR="0075441E" w:rsidRPr="00510F60" w:rsidRDefault="0075441E" w:rsidP="000D5DED">
      <w:pPr>
        <w:spacing w:after="0" w:line="240" w:lineRule="auto"/>
        <w:rPr>
          <w:rFonts w:ascii="Times New Roman" w:hAnsi="Times New Roman" w:cs="Times New Roman"/>
          <w:b/>
          <w:sz w:val="24"/>
          <w:szCs w:val="24"/>
          <w:lang w:val="en-US"/>
        </w:rPr>
      </w:pPr>
    </w:p>
    <w:sectPr w:rsidR="0075441E" w:rsidRPr="00510F60" w:rsidSect="00D540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6E0"/>
    <w:multiLevelType w:val="hybridMultilevel"/>
    <w:tmpl w:val="F7168C9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2104"/>
    <w:multiLevelType w:val="hybridMultilevel"/>
    <w:tmpl w:val="A340810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EA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E0405"/>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D0A63"/>
    <w:multiLevelType w:val="hybridMultilevel"/>
    <w:tmpl w:val="3DF6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B79F3"/>
    <w:multiLevelType w:val="hybridMultilevel"/>
    <w:tmpl w:val="8826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62F25"/>
    <w:multiLevelType w:val="hybridMultilevel"/>
    <w:tmpl w:val="9128194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59B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933C07"/>
    <w:multiLevelType w:val="hybridMultilevel"/>
    <w:tmpl w:val="545EEC82"/>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61655A7"/>
    <w:multiLevelType w:val="hybridMultilevel"/>
    <w:tmpl w:val="4266D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F438E3"/>
    <w:multiLevelType w:val="hybridMultilevel"/>
    <w:tmpl w:val="2006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C20EC"/>
    <w:multiLevelType w:val="hybridMultilevel"/>
    <w:tmpl w:val="52981554"/>
    <w:lvl w:ilvl="0" w:tplc="1409000F">
      <w:start w:val="1"/>
      <w:numFmt w:val="decimal"/>
      <w:lvlText w:val="%1."/>
      <w:lvlJc w:val="left"/>
      <w:pPr>
        <w:ind w:left="3600" w:hanging="360"/>
      </w:pPr>
    </w:lvl>
    <w:lvl w:ilvl="1" w:tplc="14090019" w:tentative="1">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12" w15:restartNumberingAfterBreak="0">
    <w:nsid w:val="33BE3D49"/>
    <w:multiLevelType w:val="multilevel"/>
    <w:tmpl w:val="9EAA7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A76A2F"/>
    <w:multiLevelType w:val="hybridMultilevel"/>
    <w:tmpl w:val="85AC8E9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E19F4"/>
    <w:multiLevelType w:val="hybridMultilevel"/>
    <w:tmpl w:val="C84A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008F5"/>
    <w:multiLevelType w:val="hybridMultilevel"/>
    <w:tmpl w:val="85823FE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C175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2C042F"/>
    <w:multiLevelType w:val="hybridMultilevel"/>
    <w:tmpl w:val="8DD21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D69E0"/>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862D29"/>
    <w:multiLevelType w:val="hybridMultilevel"/>
    <w:tmpl w:val="8124B72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84887"/>
    <w:multiLevelType w:val="hybridMultilevel"/>
    <w:tmpl w:val="0BE26124"/>
    <w:lvl w:ilvl="0" w:tplc="9E3AB980">
      <w:numFmt w:val="bullet"/>
      <w:lvlText w:val="-"/>
      <w:lvlJc w:val="left"/>
      <w:pPr>
        <w:ind w:left="420" w:hanging="360"/>
      </w:pPr>
      <w:rPr>
        <w:rFonts w:ascii="Times New Roman" w:eastAsiaTheme="minorHAnsi" w:hAnsi="Times New Roman"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21" w15:restartNumberingAfterBreak="0">
    <w:nsid w:val="5FCA0E1F"/>
    <w:multiLevelType w:val="hybridMultilevel"/>
    <w:tmpl w:val="C8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54DB6"/>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78578B"/>
    <w:multiLevelType w:val="hybridMultilevel"/>
    <w:tmpl w:val="74A0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405ED"/>
    <w:multiLevelType w:val="hybridMultilevel"/>
    <w:tmpl w:val="C5F28E6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A486A"/>
    <w:multiLevelType w:val="hybridMultilevel"/>
    <w:tmpl w:val="8F727A5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6" w15:restartNumberingAfterBreak="0">
    <w:nsid w:val="69CD3B8E"/>
    <w:multiLevelType w:val="multilevel"/>
    <w:tmpl w:val="E10883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037FEB"/>
    <w:multiLevelType w:val="hybridMultilevel"/>
    <w:tmpl w:val="6FD6E48E"/>
    <w:lvl w:ilvl="0" w:tplc="1409000F">
      <w:start w:val="1"/>
      <w:numFmt w:val="decimal"/>
      <w:lvlText w:val="%1."/>
      <w:lvlJc w:val="left"/>
      <w:pPr>
        <w:ind w:left="3600" w:hanging="360"/>
      </w:pPr>
    </w:lvl>
    <w:lvl w:ilvl="1" w:tplc="14090019" w:tentative="1">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28" w15:restartNumberingAfterBreak="0">
    <w:nsid w:val="72E03B70"/>
    <w:multiLevelType w:val="multilevel"/>
    <w:tmpl w:val="E108836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1D7631"/>
    <w:multiLevelType w:val="hybridMultilevel"/>
    <w:tmpl w:val="1BD2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32445"/>
    <w:multiLevelType w:val="hybridMultilevel"/>
    <w:tmpl w:val="53BC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A303E"/>
    <w:multiLevelType w:val="hybridMultilevel"/>
    <w:tmpl w:val="D272FD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F45C60"/>
    <w:multiLevelType w:val="hybridMultilevel"/>
    <w:tmpl w:val="3214736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662B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284E2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D11F17"/>
    <w:multiLevelType w:val="hybridMultilevel"/>
    <w:tmpl w:val="C398114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9"/>
  </w:num>
  <w:num w:numId="2">
    <w:abstractNumId w:val="10"/>
  </w:num>
  <w:num w:numId="3">
    <w:abstractNumId w:val="21"/>
  </w:num>
  <w:num w:numId="4">
    <w:abstractNumId w:val="23"/>
  </w:num>
  <w:num w:numId="5">
    <w:abstractNumId w:val="4"/>
  </w:num>
  <w:num w:numId="6">
    <w:abstractNumId w:val="7"/>
  </w:num>
  <w:num w:numId="7">
    <w:abstractNumId w:val="18"/>
  </w:num>
  <w:num w:numId="8">
    <w:abstractNumId w:val="26"/>
  </w:num>
  <w:num w:numId="9">
    <w:abstractNumId w:val="34"/>
  </w:num>
  <w:num w:numId="10">
    <w:abstractNumId w:val="22"/>
  </w:num>
  <w:num w:numId="11">
    <w:abstractNumId w:val="2"/>
  </w:num>
  <w:num w:numId="12">
    <w:abstractNumId w:val="31"/>
  </w:num>
  <w:num w:numId="13">
    <w:abstractNumId w:val="33"/>
  </w:num>
  <w:num w:numId="14">
    <w:abstractNumId w:val="28"/>
  </w:num>
  <w:num w:numId="15">
    <w:abstractNumId w:val="16"/>
  </w:num>
  <w:num w:numId="16">
    <w:abstractNumId w:val="3"/>
  </w:num>
  <w:num w:numId="17">
    <w:abstractNumId w:val="0"/>
  </w:num>
  <w:num w:numId="18">
    <w:abstractNumId w:val="24"/>
  </w:num>
  <w:num w:numId="19">
    <w:abstractNumId w:val="17"/>
  </w:num>
  <w:num w:numId="20">
    <w:abstractNumId w:val="12"/>
  </w:num>
  <w:num w:numId="21">
    <w:abstractNumId w:val="25"/>
  </w:num>
  <w:num w:numId="22">
    <w:abstractNumId w:val="14"/>
  </w:num>
  <w:num w:numId="23">
    <w:abstractNumId w:val="5"/>
  </w:num>
  <w:num w:numId="24">
    <w:abstractNumId w:val="15"/>
  </w:num>
  <w:num w:numId="25">
    <w:abstractNumId w:val="32"/>
  </w:num>
  <w:num w:numId="26">
    <w:abstractNumId w:val="19"/>
  </w:num>
  <w:num w:numId="27">
    <w:abstractNumId w:val="13"/>
  </w:num>
  <w:num w:numId="28">
    <w:abstractNumId w:val="6"/>
  </w:num>
  <w:num w:numId="29">
    <w:abstractNumId w:val="1"/>
  </w:num>
  <w:num w:numId="30">
    <w:abstractNumId w:val="9"/>
  </w:num>
  <w:num w:numId="31">
    <w:abstractNumId w:val="30"/>
  </w:num>
  <w:num w:numId="32">
    <w:abstractNumId w:val="8"/>
  </w:num>
  <w:num w:numId="33">
    <w:abstractNumId w:val="20"/>
  </w:num>
  <w:num w:numId="34">
    <w:abstractNumId w:val="11"/>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25"/>
    <w:rsid w:val="00020CF6"/>
    <w:rsid w:val="000255FE"/>
    <w:rsid w:val="00034BDF"/>
    <w:rsid w:val="00034F31"/>
    <w:rsid w:val="000517DC"/>
    <w:rsid w:val="00064D53"/>
    <w:rsid w:val="00070588"/>
    <w:rsid w:val="00072C94"/>
    <w:rsid w:val="00075AD3"/>
    <w:rsid w:val="00077EDC"/>
    <w:rsid w:val="0008005B"/>
    <w:rsid w:val="00080A2B"/>
    <w:rsid w:val="00085703"/>
    <w:rsid w:val="000A2055"/>
    <w:rsid w:val="000A3A5F"/>
    <w:rsid w:val="000B0176"/>
    <w:rsid w:val="000B210D"/>
    <w:rsid w:val="000D0F40"/>
    <w:rsid w:val="000D300B"/>
    <w:rsid w:val="000D5DED"/>
    <w:rsid w:val="000E4A8D"/>
    <w:rsid w:val="00103CB9"/>
    <w:rsid w:val="00104E7C"/>
    <w:rsid w:val="00107526"/>
    <w:rsid w:val="001173E8"/>
    <w:rsid w:val="00127BBB"/>
    <w:rsid w:val="00161ED3"/>
    <w:rsid w:val="00165AB6"/>
    <w:rsid w:val="00174F85"/>
    <w:rsid w:val="0018017A"/>
    <w:rsid w:val="00184DA1"/>
    <w:rsid w:val="00187766"/>
    <w:rsid w:val="001B272A"/>
    <w:rsid w:val="001D072F"/>
    <w:rsid w:val="001D5324"/>
    <w:rsid w:val="001E3E38"/>
    <w:rsid w:val="00205A0A"/>
    <w:rsid w:val="00217CF6"/>
    <w:rsid w:val="00221CE6"/>
    <w:rsid w:val="002220C3"/>
    <w:rsid w:val="002440E7"/>
    <w:rsid w:val="00251FF0"/>
    <w:rsid w:val="0026372C"/>
    <w:rsid w:val="00264941"/>
    <w:rsid w:val="00275A25"/>
    <w:rsid w:val="002A6F17"/>
    <w:rsid w:val="002C172D"/>
    <w:rsid w:val="002C4E61"/>
    <w:rsid w:val="002D3196"/>
    <w:rsid w:val="002D5147"/>
    <w:rsid w:val="003009EA"/>
    <w:rsid w:val="00302188"/>
    <w:rsid w:val="00311EFA"/>
    <w:rsid w:val="00321396"/>
    <w:rsid w:val="00321972"/>
    <w:rsid w:val="0032556E"/>
    <w:rsid w:val="00376F50"/>
    <w:rsid w:val="00384D70"/>
    <w:rsid w:val="00391F5A"/>
    <w:rsid w:val="00395944"/>
    <w:rsid w:val="00397548"/>
    <w:rsid w:val="003A16DF"/>
    <w:rsid w:val="003A213B"/>
    <w:rsid w:val="003A4167"/>
    <w:rsid w:val="003B5FAB"/>
    <w:rsid w:val="003E2C8B"/>
    <w:rsid w:val="003E3003"/>
    <w:rsid w:val="003F3B30"/>
    <w:rsid w:val="00401C87"/>
    <w:rsid w:val="00406820"/>
    <w:rsid w:val="00407D05"/>
    <w:rsid w:val="00423285"/>
    <w:rsid w:val="00437C9E"/>
    <w:rsid w:val="00460396"/>
    <w:rsid w:val="004605F7"/>
    <w:rsid w:val="00490988"/>
    <w:rsid w:val="004A19DB"/>
    <w:rsid w:val="004A5CED"/>
    <w:rsid w:val="004B02F3"/>
    <w:rsid w:val="004C0C9C"/>
    <w:rsid w:val="004C6744"/>
    <w:rsid w:val="004D07F2"/>
    <w:rsid w:val="004F417D"/>
    <w:rsid w:val="004F41E4"/>
    <w:rsid w:val="00503124"/>
    <w:rsid w:val="00504B68"/>
    <w:rsid w:val="00510F60"/>
    <w:rsid w:val="0051109E"/>
    <w:rsid w:val="005169B0"/>
    <w:rsid w:val="00525FA8"/>
    <w:rsid w:val="005272ED"/>
    <w:rsid w:val="00530DBA"/>
    <w:rsid w:val="005328FF"/>
    <w:rsid w:val="0055782C"/>
    <w:rsid w:val="00564791"/>
    <w:rsid w:val="0057141A"/>
    <w:rsid w:val="00571DD4"/>
    <w:rsid w:val="00572465"/>
    <w:rsid w:val="0057547A"/>
    <w:rsid w:val="00576AE6"/>
    <w:rsid w:val="00577709"/>
    <w:rsid w:val="00591641"/>
    <w:rsid w:val="00593617"/>
    <w:rsid w:val="005947F5"/>
    <w:rsid w:val="005A0044"/>
    <w:rsid w:val="005A577E"/>
    <w:rsid w:val="005B0058"/>
    <w:rsid w:val="005B28EC"/>
    <w:rsid w:val="005C6D7F"/>
    <w:rsid w:val="005D22AD"/>
    <w:rsid w:val="005E1731"/>
    <w:rsid w:val="005E3819"/>
    <w:rsid w:val="005F2243"/>
    <w:rsid w:val="00611FDB"/>
    <w:rsid w:val="00647C25"/>
    <w:rsid w:val="00652CD5"/>
    <w:rsid w:val="00652D41"/>
    <w:rsid w:val="00654B8C"/>
    <w:rsid w:val="006628A0"/>
    <w:rsid w:val="00664D14"/>
    <w:rsid w:val="00665D67"/>
    <w:rsid w:val="00671A73"/>
    <w:rsid w:val="00682243"/>
    <w:rsid w:val="006831F6"/>
    <w:rsid w:val="00683BC4"/>
    <w:rsid w:val="00686AF6"/>
    <w:rsid w:val="006939FC"/>
    <w:rsid w:val="00694EB3"/>
    <w:rsid w:val="006A22EF"/>
    <w:rsid w:val="006A5E24"/>
    <w:rsid w:val="006B06D6"/>
    <w:rsid w:val="006B0B0C"/>
    <w:rsid w:val="006C1338"/>
    <w:rsid w:val="006C522F"/>
    <w:rsid w:val="006E0B74"/>
    <w:rsid w:val="006E75E8"/>
    <w:rsid w:val="007106BA"/>
    <w:rsid w:val="0073381A"/>
    <w:rsid w:val="00735963"/>
    <w:rsid w:val="007531C4"/>
    <w:rsid w:val="0075441E"/>
    <w:rsid w:val="00757736"/>
    <w:rsid w:val="00767A90"/>
    <w:rsid w:val="007724FC"/>
    <w:rsid w:val="007771A2"/>
    <w:rsid w:val="00786AB2"/>
    <w:rsid w:val="007921DA"/>
    <w:rsid w:val="007B1082"/>
    <w:rsid w:val="007B108A"/>
    <w:rsid w:val="007B1C75"/>
    <w:rsid w:val="007B3CE2"/>
    <w:rsid w:val="007B63DA"/>
    <w:rsid w:val="007C3A52"/>
    <w:rsid w:val="007D0293"/>
    <w:rsid w:val="007F6032"/>
    <w:rsid w:val="00800445"/>
    <w:rsid w:val="00805781"/>
    <w:rsid w:val="008222F8"/>
    <w:rsid w:val="00830E78"/>
    <w:rsid w:val="00835E20"/>
    <w:rsid w:val="00842BAD"/>
    <w:rsid w:val="008517A6"/>
    <w:rsid w:val="00855258"/>
    <w:rsid w:val="008562A4"/>
    <w:rsid w:val="00856BF4"/>
    <w:rsid w:val="00865B6B"/>
    <w:rsid w:val="00867428"/>
    <w:rsid w:val="00871146"/>
    <w:rsid w:val="00886AB9"/>
    <w:rsid w:val="0089723C"/>
    <w:rsid w:val="008A16D4"/>
    <w:rsid w:val="008C1511"/>
    <w:rsid w:val="008F47EC"/>
    <w:rsid w:val="008F7E10"/>
    <w:rsid w:val="00900989"/>
    <w:rsid w:val="009116EA"/>
    <w:rsid w:val="009139AE"/>
    <w:rsid w:val="0091463F"/>
    <w:rsid w:val="00915CFE"/>
    <w:rsid w:val="0091762E"/>
    <w:rsid w:val="00935041"/>
    <w:rsid w:val="00937FFB"/>
    <w:rsid w:val="0094429C"/>
    <w:rsid w:val="009443A4"/>
    <w:rsid w:val="00956427"/>
    <w:rsid w:val="0096640A"/>
    <w:rsid w:val="00966B9C"/>
    <w:rsid w:val="009961C0"/>
    <w:rsid w:val="009A08A4"/>
    <w:rsid w:val="009A3F9F"/>
    <w:rsid w:val="009A6B05"/>
    <w:rsid w:val="009B26E3"/>
    <w:rsid w:val="009C6C04"/>
    <w:rsid w:val="009E21AC"/>
    <w:rsid w:val="009E4904"/>
    <w:rsid w:val="009E60E7"/>
    <w:rsid w:val="009F137C"/>
    <w:rsid w:val="00A04E53"/>
    <w:rsid w:val="00A1721A"/>
    <w:rsid w:val="00A26AD8"/>
    <w:rsid w:val="00A27D57"/>
    <w:rsid w:val="00A3140C"/>
    <w:rsid w:val="00A35809"/>
    <w:rsid w:val="00A40751"/>
    <w:rsid w:val="00A458AB"/>
    <w:rsid w:val="00A45FF2"/>
    <w:rsid w:val="00A4770C"/>
    <w:rsid w:val="00A540F7"/>
    <w:rsid w:val="00A64A25"/>
    <w:rsid w:val="00A6558F"/>
    <w:rsid w:val="00A81937"/>
    <w:rsid w:val="00AA7D86"/>
    <w:rsid w:val="00AE115A"/>
    <w:rsid w:val="00AF3767"/>
    <w:rsid w:val="00AF4381"/>
    <w:rsid w:val="00B13239"/>
    <w:rsid w:val="00B157A1"/>
    <w:rsid w:val="00B25CF5"/>
    <w:rsid w:val="00B270BB"/>
    <w:rsid w:val="00B37325"/>
    <w:rsid w:val="00B50410"/>
    <w:rsid w:val="00B51BCE"/>
    <w:rsid w:val="00B536FD"/>
    <w:rsid w:val="00B65A75"/>
    <w:rsid w:val="00B805C0"/>
    <w:rsid w:val="00B809E2"/>
    <w:rsid w:val="00B8479E"/>
    <w:rsid w:val="00B95C2B"/>
    <w:rsid w:val="00BA6B7D"/>
    <w:rsid w:val="00BB19BC"/>
    <w:rsid w:val="00BD0432"/>
    <w:rsid w:val="00BE26D7"/>
    <w:rsid w:val="00BE3D76"/>
    <w:rsid w:val="00BE7482"/>
    <w:rsid w:val="00C17FCF"/>
    <w:rsid w:val="00C2301C"/>
    <w:rsid w:val="00C276A0"/>
    <w:rsid w:val="00C43997"/>
    <w:rsid w:val="00C50490"/>
    <w:rsid w:val="00C54A41"/>
    <w:rsid w:val="00C62D62"/>
    <w:rsid w:val="00C742A0"/>
    <w:rsid w:val="00C83C8F"/>
    <w:rsid w:val="00C93C71"/>
    <w:rsid w:val="00CA4D0E"/>
    <w:rsid w:val="00CB0BA7"/>
    <w:rsid w:val="00CB349A"/>
    <w:rsid w:val="00CC18A5"/>
    <w:rsid w:val="00CF5EF5"/>
    <w:rsid w:val="00CF62CB"/>
    <w:rsid w:val="00D0515A"/>
    <w:rsid w:val="00D24179"/>
    <w:rsid w:val="00D25123"/>
    <w:rsid w:val="00D2603D"/>
    <w:rsid w:val="00D34D21"/>
    <w:rsid w:val="00D37570"/>
    <w:rsid w:val="00D42C1E"/>
    <w:rsid w:val="00D4657F"/>
    <w:rsid w:val="00D5266E"/>
    <w:rsid w:val="00D540C5"/>
    <w:rsid w:val="00D613DA"/>
    <w:rsid w:val="00D73F60"/>
    <w:rsid w:val="00D80A22"/>
    <w:rsid w:val="00D84668"/>
    <w:rsid w:val="00D849C5"/>
    <w:rsid w:val="00DA2A97"/>
    <w:rsid w:val="00DA3D9A"/>
    <w:rsid w:val="00DA7AE0"/>
    <w:rsid w:val="00DB2D6C"/>
    <w:rsid w:val="00DB56C3"/>
    <w:rsid w:val="00DB63D1"/>
    <w:rsid w:val="00DB7B52"/>
    <w:rsid w:val="00DD47F6"/>
    <w:rsid w:val="00DE0637"/>
    <w:rsid w:val="00DE2F6D"/>
    <w:rsid w:val="00DF2F91"/>
    <w:rsid w:val="00DF3E3D"/>
    <w:rsid w:val="00DF5299"/>
    <w:rsid w:val="00E175C3"/>
    <w:rsid w:val="00E4313B"/>
    <w:rsid w:val="00E4391C"/>
    <w:rsid w:val="00E44B81"/>
    <w:rsid w:val="00E516CF"/>
    <w:rsid w:val="00E532BE"/>
    <w:rsid w:val="00E604DB"/>
    <w:rsid w:val="00E72DB5"/>
    <w:rsid w:val="00E73387"/>
    <w:rsid w:val="00E77004"/>
    <w:rsid w:val="00E94450"/>
    <w:rsid w:val="00E95421"/>
    <w:rsid w:val="00E95B56"/>
    <w:rsid w:val="00EA1189"/>
    <w:rsid w:val="00EA2591"/>
    <w:rsid w:val="00EC1EFB"/>
    <w:rsid w:val="00ED2007"/>
    <w:rsid w:val="00ED3466"/>
    <w:rsid w:val="00EE743D"/>
    <w:rsid w:val="00EF4B93"/>
    <w:rsid w:val="00F031E1"/>
    <w:rsid w:val="00F050F0"/>
    <w:rsid w:val="00F05BEC"/>
    <w:rsid w:val="00F2161C"/>
    <w:rsid w:val="00F55565"/>
    <w:rsid w:val="00F65B40"/>
    <w:rsid w:val="00F71DDC"/>
    <w:rsid w:val="00F737DF"/>
    <w:rsid w:val="00F765E4"/>
    <w:rsid w:val="00F82533"/>
    <w:rsid w:val="00F84763"/>
    <w:rsid w:val="00F96001"/>
    <w:rsid w:val="00FA1184"/>
    <w:rsid w:val="00FA2B6E"/>
    <w:rsid w:val="00FB0F58"/>
    <w:rsid w:val="00FB2CFE"/>
    <w:rsid w:val="00FB6725"/>
    <w:rsid w:val="00FB7922"/>
    <w:rsid w:val="00FC0BD9"/>
    <w:rsid w:val="00FC1DFC"/>
    <w:rsid w:val="00FC3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65D5C-08F4-425F-9B22-1135DC8D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10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CF6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F41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7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96"/>
    <w:pPr>
      <w:ind w:left="720"/>
      <w:contextualSpacing/>
    </w:pPr>
  </w:style>
  <w:style w:type="table" w:styleId="TableGrid">
    <w:name w:val="Table Grid"/>
    <w:basedOn w:val="TableNormal"/>
    <w:rsid w:val="00D73F60"/>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B2CFE"/>
    <w:pPr>
      <w:tabs>
        <w:tab w:val="left" w:pos="-720"/>
      </w:tabs>
      <w:suppressAutoHyphens/>
      <w:spacing w:after="0" w:line="240" w:lineRule="auto"/>
    </w:pPr>
    <w:rPr>
      <w:rFonts w:ascii="Times New Roman" w:eastAsia="Times New Roman" w:hAnsi="Times New Roman" w:cs="Times New Roman"/>
      <w:spacing w:val="-3"/>
      <w:sz w:val="24"/>
      <w:szCs w:val="20"/>
      <w:lang w:val="en-US" w:eastAsia="en-NZ"/>
    </w:rPr>
  </w:style>
  <w:style w:type="character" w:customStyle="1" w:styleId="BodyText2Char">
    <w:name w:val="Body Text 2 Char"/>
    <w:basedOn w:val="DefaultParagraphFont"/>
    <w:link w:val="BodyText2"/>
    <w:rsid w:val="00FB2CFE"/>
    <w:rPr>
      <w:rFonts w:ascii="Times New Roman" w:eastAsia="Times New Roman" w:hAnsi="Times New Roman" w:cs="Times New Roman"/>
      <w:spacing w:val="-3"/>
      <w:sz w:val="24"/>
      <w:szCs w:val="20"/>
      <w:lang w:val="en-US" w:eastAsia="en-NZ"/>
    </w:rPr>
  </w:style>
  <w:style w:type="paragraph" w:styleId="CommentText">
    <w:name w:val="annotation text"/>
    <w:basedOn w:val="Normal"/>
    <w:link w:val="CommentTextChar"/>
    <w:uiPriority w:val="99"/>
    <w:unhideWhenUsed/>
    <w:rsid w:val="00FB2CFE"/>
    <w:pPr>
      <w:widowControl w:val="0"/>
      <w:spacing w:after="0" w:line="240" w:lineRule="auto"/>
    </w:pPr>
    <w:rPr>
      <w:rFonts w:ascii="Times New Roman" w:eastAsia="Times New Roman" w:hAnsi="Times New Roman" w:cs="Times New Roman"/>
      <w:snapToGrid w:val="0"/>
      <w:sz w:val="20"/>
      <w:szCs w:val="20"/>
      <w:lang w:val="en-AU"/>
    </w:rPr>
  </w:style>
  <w:style w:type="character" w:customStyle="1" w:styleId="CommentTextChar">
    <w:name w:val="Comment Text Char"/>
    <w:basedOn w:val="DefaultParagraphFont"/>
    <w:link w:val="CommentText"/>
    <w:uiPriority w:val="99"/>
    <w:rsid w:val="00FB2CFE"/>
    <w:rPr>
      <w:rFonts w:ascii="Times New Roman" w:eastAsia="Times New Roman" w:hAnsi="Times New Roman" w:cs="Times New Roman"/>
      <w:snapToGrid w:val="0"/>
      <w:sz w:val="20"/>
      <w:szCs w:val="20"/>
      <w:lang w:val="en-AU"/>
    </w:rPr>
  </w:style>
  <w:style w:type="character" w:customStyle="1" w:styleId="st1">
    <w:name w:val="st1"/>
    <w:basedOn w:val="DefaultParagraphFont"/>
    <w:rsid w:val="00FB2CFE"/>
  </w:style>
  <w:style w:type="character" w:styleId="CommentReference">
    <w:name w:val="annotation reference"/>
    <w:basedOn w:val="DefaultParagraphFont"/>
    <w:uiPriority w:val="99"/>
    <w:semiHidden/>
    <w:unhideWhenUsed/>
    <w:rsid w:val="00FA2B6E"/>
    <w:rPr>
      <w:sz w:val="16"/>
      <w:szCs w:val="16"/>
    </w:rPr>
  </w:style>
  <w:style w:type="paragraph" w:styleId="CommentSubject">
    <w:name w:val="annotation subject"/>
    <w:basedOn w:val="CommentText"/>
    <w:next w:val="CommentText"/>
    <w:link w:val="CommentSubjectChar"/>
    <w:uiPriority w:val="99"/>
    <w:semiHidden/>
    <w:unhideWhenUsed/>
    <w:rsid w:val="00FA2B6E"/>
    <w:pPr>
      <w:widowControl/>
      <w:spacing w:after="200"/>
    </w:pPr>
    <w:rPr>
      <w:rFonts w:asciiTheme="minorHAnsi" w:eastAsiaTheme="minorHAnsi" w:hAnsiTheme="minorHAnsi" w:cstheme="minorBidi"/>
      <w:b/>
      <w:bCs/>
      <w:snapToGrid/>
      <w:lang w:val="en-NZ"/>
    </w:rPr>
  </w:style>
  <w:style w:type="character" w:customStyle="1" w:styleId="CommentSubjectChar">
    <w:name w:val="Comment Subject Char"/>
    <w:basedOn w:val="CommentTextChar"/>
    <w:link w:val="CommentSubject"/>
    <w:uiPriority w:val="99"/>
    <w:semiHidden/>
    <w:rsid w:val="00FA2B6E"/>
    <w:rPr>
      <w:rFonts w:ascii="Times New Roman" w:eastAsia="Times New Roman" w:hAnsi="Times New Roman" w:cs="Times New Roman"/>
      <w:b/>
      <w:bCs/>
      <w:snapToGrid/>
      <w:sz w:val="20"/>
      <w:szCs w:val="20"/>
      <w:lang w:val="en-AU"/>
    </w:rPr>
  </w:style>
  <w:style w:type="paragraph" w:styleId="BalloonText">
    <w:name w:val="Balloon Text"/>
    <w:basedOn w:val="Normal"/>
    <w:link w:val="BalloonTextChar"/>
    <w:uiPriority w:val="99"/>
    <w:semiHidden/>
    <w:unhideWhenUsed/>
    <w:rsid w:val="00FA2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6E"/>
    <w:rPr>
      <w:rFonts w:ascii="Tahoma" w:hAnsi="Tahoma" w:cs="Tahoma"/>
      <w:sz w:val="16"/>
      <w:szCs w:val="16"/>
    </w:rPr>
  </w:style>
  <w:style w:type="character" w:styleId="Hyperlink">
    <w:name w:val="Hyperlink"/>
    <w:basedOn w:val="DefaultParagraphFont"/>
    <w:uiPriority w:val="99"/>
    <w:unhideWhenUsed/>
    <w:rsid w:val="00D25123"/>
    <w:rPr>
      <w:color w:val="0000FF"/>
      <w:u w:val="single"/>
    </w:rPr>
  </w:style>
  <w:style w:type="character" w:customStyle="1" w:styleId="apple-converted-space">
    <w:name w:val="apple-converted-space"/>
    <w:basedOn w:val="DefaultParagraphFont"/>
    <w:rsid w:val="00D25123"/>
  </w:style>
  <w:style w:type="character" w:customStyle="1" w:styleId="Heading1Char">
    <w:name w:val="Heading 1 Char"/>
    <w:basedOn w:val="DefaultParagraphFont"/>
    <w:link w:val="Heading1"/>
    <w:uiPriority w:val="9"/>
    <w:rsid w:val="007B108A"/>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semiHidden/>
    <w:rsid w:val="00CF62CB"/>
    <w:rPr>
      <w:rFonts w:asciiTheme="majorHAnsi" w:eastAsiaTheme="majorEastAsia" w:hAnsiTheme="majorHAnsi" w:cstheme="majorBidi"/>
      <w:b/>
      <w:bCs/>
      <w:color w:val="4F81BD" w:themeColor="accent1"/>
      <w:sz w:val="26"/>
      <w:szCs w:val="26"/>
    </w:rPr>
  </w:style>
  <w:style w:type="character" w:customStyle="1" w:styleId="nlmstring-name">
    <w:name w:val="nlm_string-name"/>
    <w:basedOn w:val="DefaultParagraphFont"/>
    <w:rsid w:val="00654B8C"/>
  </w:style>
  <w:style w:type="character" w:customStyle="1" w:styleId="nlmgiven-names">
    <w:name w:val="nlm_given-names"/>
    <w:basedOn w:val="DefaultParagraphFont"/>
    <w:rsid w:val="00654B8C"/>
  </w:style>
  <w:style w:type="character" w:customStyle="1" w:styleId="nlmyear">
    <w:name w:val="nlm_year"/>
    <w:basedOn w:val="DefaultParagraphFont"/>
    <w:rsid w:val="00654B8C"/>
  </w:style>
  <w:style w:type="character" w:customStyle="1" w:styleId="nlmarticle-title">
    <w:name w:val="nlm_article-title"/>
    <w:basedOn w:val="DefaultParagraphFont"/>
    <w:rsid w:val="00654B8C"/>
  </w:style>
  <w:style w:type="character" w:customStyle="1" w:styleId="nlmfpage">
    <w:name w:val="nlm_fpage"/>
    <w:basedOn w:val="DefaultParagraphFont"/>
    <w:rsid w:val="00654B8C"/>
  </w:style>
  <w:style w:type="character" w:customStyle="1" w:styleId="nlmlpage">
    <w:name w:val="nlm_lpage"/>
    <w:basedOn w:val="DefaultParagraphFont"/>
    <w:rsid w:val="00654B8C"/>
  </w:style>
  <w:style w:type="character" w:styleId="Emphasis">
    <w:name w:val="Emphasis"/>
    <w:basedOn w:val="DefaultParagraphFont"/>
    <w:uiPriority w:val="20"/>
    <w:qFormat/>
    <w:rsid w:val="005F2243"/>
    <w:rPr>
      <w:i/>
      <w:iCs/>
    </w:rPr>
  </w:style>
  <w:style w:type="paragraph" w:styleId="NormalWeb">
    <w:name w:val="Normal (Web)"/>
    <w:basedOn w:val="Normal"/>
    <w:uiPriority w:val="99"/>
    <w:unhideWhenUsed/>
    <w:rsid w:val="005F224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4Char">
    <w:name w:val="Heading 4 Char"/>
    <w:basedOn w:val="DefaultParagraphFont"/>
    <w:link w:val="Heading4"/>
    <w:uiPriority w:val="9"/>
    <w:semiHidden/>
    <w:rsid w:val="00757736"/>
    <w:rPr>
      <w:rFonts w:asciiTheme="majorHAnsi" w:eastAsiaTheme="majorEastAsia" w:hAnsiTheme="majorHAnsi" w:cstheme="majorBidi"/>
      <w:b/>
      <w:bCs/>
      <w:i/>
      <w:iCs/>
      <w:color w:val="4F81BD" w:themeColor="accent1"/>
    </w:rPr>
  </w:style>
  <w:style w:type="character" w:customStyle="1" w:styleId="cit">
    <w:name w:val="cit"/>
    <w:basedOn w:val="DefaultParagraphFont"/>
    <w:rsid w:val="00900989"/>
  </w:style>
  <w:style w:type="character" w:customStyle="1" w:styleId="doi">
    <w:name w:val="doi"/>
    <w:basedOn w:val="DefaultParagraphFont"/>
    <w:rsid w:val="00900989"/>
  </w:style>
  <w:style w:type="character" w:customStyle="1" w:styleId="fm-citation-ids-label">
    <w:name w:val="fm-citation-ids-label"/>
    <w:basedOn w:val="DefaultParagraphFont"/>
    <w:rsid w:val="00900989"/>
  </w:style>
  <w:style w:type="character" w:customStyle="1" w:styleId="highlight">
    <w:name w:val="highlight"/>
    <w:basedOn w:val="DefaultParagraphFont"/>
    <w:rsid w:val="00900989"/>
  </w:style>
  <w:style w:type="character" w:customStyle="1" w:styleId="Heading3Char">
    <w:name w:val="Heading 3 Char"/>
    <w:basedOn w:val="DefaultParagraphFont"/>
    <w:link w:val="Heading3"/>
    <w:uiPriority w:val="9"/>
    <w:semiHidden/>
    <w:rsid w:val="004F41E4"/>
    <w:rPr>
      <w:rFonts w:asciiTheme="majorHAnsi" w:eastAsiaTheme="majorEastAsia" w:hAnsiTheme="majorHAnsi" w:cstheme="majorBidi"/>
      <w:b/>
      <w:bCs/>
      <w:color w:val="4F81BD" w:themeColor="accent1"/>
    </w:rPr>
  </w:style>
  <w:style w:type="character" w:customStyle="1" w:styleId="ui-ncbitoggler-master-text">
    <w:name w:val="ui-ncbitoggler-master-text"/>
    <w:basedOn w:val="DefaultParagraphFont"/>
    <w:rsid w:val="004F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1330">
      <w:bodyDiv w:val="1"/>
      <w:marLeft w:val="0"/>
      <w:marRight w:val="0"/>
      <w:marTop w:val="0"/>
      <w:marBottom w:val="0"/>
      <w:divBdr>
        <w:top w:val="none" w:sz="0" w:space="0" w:color="auto"/>
        <w:left w:val="none" w:sz="0" w:space="0" w:color="auto"/>
        <w:bottom w:val="none" w:sz="0" w:space="0" w:color="auto"/>
        <w:right w:val="none" w:sz="0" w:space="0" w:color="auto"/>
      </w:divBdr>
    </w:div>
    <w:div w:id="831213289">
      <w:bodyDiv w:val="1"/>
      <w:marLeft w:val="0"/>
      <w:marRight w:val="0"/>
      <w:marTop w:val="0"/>
      <w:marBottom w:val="0"/>
      <w:divBdr>
        <w:top w:val="none" w:sz="0" w:space="0" w:color="auto"/>
        <w:left w:val="none" w:sz="0" w:space="0" w:color="auto"/>
        <w:bottom w:val="none" w:sz="0" w:space="0" w:color="auto"/>
        <w:right w:val="none" w:sz="0" w:space="0" w:color="auto"/>
      </w:divBdr>
    </w:div>
    <w:div w:id="893273439">
      <w:bodyDiv w:val="1"/>
      <w:marLeft w:val="0"/>
      <w:marRight w:val="0"/>
      <w:marTop w:val="0"/>
      <w:marBottom w:val="0"/>
      <w:divBdr>
        <w:top w:val="none" w:sz="0" w:space="0" w:color="auto"/>
        <w:left w:val="none" w:sz="0" w:space="0" w:color="auto"/>
        <w:bottom w:val="none" w:sz="0" w:space="0" w:color="auto"/>
        <w:right w:val="none" w:sz="0" w:space="0" w:color="auto"/>
      </w:divBdr>
      <w:divsChild>
        <w:div w:id="1270821051">
          <w:marLeft w:val="0"/>
          <w:marRight w:val="0"/>
          <w:marTop w:val="0"/>
          <w:marBottom w:val="166"/>
          <w:divBdr>
            <w:top w:val="none" w:sz="0" w:space="0" w:color="auto"/>
            <w:left w:val="none" w:sz="0" w:space="0" w:color="auto"/>
            <w:bottom w:val="none" w:sz="0" w:space="0" w:color="auto"/>
            <w:right w:val="none" w:sz="0" w:space="0" w:color="auto"/>
          </w:divBdr>
          <w:divsChild>
            <w:div w:id="507183413">
              <w:marLeft w:val="0"/>
              <w:marRight w:val="0"/>
              <w:marTop w:val="0"/>
              <w:marBottom w:val="0"/>
              <w:divBdr>
                <w:top w:val="none" w:sz="0" w:space="0" w:color="auto"/>
                <w:left w:val="none" w:sz="0" w:space="0" w:color="auto"/>
                <w:bottom w:val="none" w:sz="0" w:space="0" w:color="auto"/>
                <w:right w:val="none" w:sz="0" w:space="0" w:color="auto"/>
              </w:divBdr>
              <w:divsChild>
                <w:div w:id="185212991">
                  <w:marLeft w:val="0"/>
                  <w:marRight w:val="0"/>
                  <w:marTop w:val="0"/>
                  <w:marBottom w:val="0"/>
                  <w:divBdr>
                    <w:top w:val="none" w:sz="0" w:space="0" w:color="auto"/>
                    <w:left w:val="none" w:sz="0" w:space="0" w:color="auto"/>
                    <w:bottom w:val="none" w:sz="0" w:space="0" w:color="auto"/>
                    <w:right w:val="none" w:sz="0" w:space="0" w:color="auto"/>
                  </w:divBdr>
                  <w:divsChild>
                    <w:div w:id="809438440">
                      <w:marLeft w:val="0"/>
                      <w:marRight w:val="0"/>
                      <w:marTop w:val="0"/>
                      <w:marBottom w:val="0"/>
                      <w:divBdr>
                        <w:top w:val="none" w:sz="0" w:space="0" w:color="auto"/>
                        <w:left w:val="none" w:sz="0" w:space="0" w:color="auto"/>
                        <w:bottom w:val="none" w:sz="0" w:space="0" w:color="auto"/>
                        <w:right w:val="none" w:sz="0" w:space="0" w:color="auto"/>
                      </w:divBdr>
                    </w:div>
                    <w:div w:id="759646366">
                      <w:marLeft w:val="0"/>
                      <w:marRight w:val="0"/>
                      <w:marTop w:val="0"/>
                      <w:marBottom w:val="0"/>
                      <w:divBdr>
                        <w:top w:val="none" w:sz="0" w:space="0" w:color="auto"/>
                        <w:left w:val="none" w:sz="0" w:space="0" w:color="auto"/>
                        <w:bottom w:val="none" w:sz="0" w:space="0" w:color="auto"/>
                        <w:right w:val="none" w:sz="0" w:space="0" w:color="auto"/>
                      </w:divBdr>
                    </w:div>
                    <w:div w:id="1406143262">
                      <w:marLeft w:val="240"/>
                      <w:marRight w:val="0"/>
                      <w:marTop w:val="0"/>
                      <w:marBottom w:val="0"/>
                      <w:divBdr>
                        <w:top w:val="none" w:sz="0" w:space="0" w:color="auto"/>
                        <w:left w:val="none" w:sz="0" w:space="0" w:color="auto"/>
                        <w:bottom w:val="none" w:sz="0" w:space="0" w:color="auto"/>
                        <w:right w:val="none" w:sz="0" w:space="0" w:color="auto"/>
                      </w:divBdr>
                      <w:divsChild>
                        <w:div w:id="18380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916">
                  <w:marLeft w:val="0"/>
                  <w:marRight w:val="0"/>
                  <w:marTop w:val="0"/>
                  <w:marBottom w:val="0"/>
                  <w:divBdr>
                    <w:top w:val="none" w:sz="0" w:space="0" w:color="auto"/>
                    <w:left w:val="none" w:sz="0" w:space="0" w:color="auto"/>
                    <w:bottom w:val="none" w:sz="0" w:space="0" w:color="auto"/>
                    <w:right w:val="none" w:sz="0" w:space="0" w:color="auto"/>
                  </w:divBdr>
                  <w:divsChild>
                    <w:div w:id="793061439">
                      <w:marLeft w:val="0"/>
                      <w:marRight w:val="0"/>
                      <w:marTop w:val="0"/>
                      <w:marBottom w:val="0"/>
                      <w:divBdr>
                        <w:top w:val="none" w:sz="0" w:space="0" w:color="auto"/>
                        <w:left w:val="none" w:sz="0" w:space="0" w:color="auto"/>
                        <w:bottom w:val="none" w:sz="0" w:space="0" w:color="auto"/>
                        <w:right w:val="none" w:sz="0" w:space="0" w:color="auto"/>
                      </w:divBdr>
                    </w:div>
                    <w:div w:id="3398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5322">
          <w:marLeft w:val="0"/>
          <w:marRight w:val="0"/>
          <w:marTop w:val="166"/>
          <w:marBottom w:val="166"/>
          <w:divBdr>
            <w:top w:val="none" w:sz="0" w:space="0" w:color="auto"/>
            <w:left w:val="none" w:sz="0" w:space="0" w:color="auto"/>
            <w:bottom w:val="none" w:sz="0" w:space="0" w:color="auto"/>
            <w:right w:val="none" w:sz="0" w:space="0" w:color="auto"/>
          </w:divBdr>
          <w:divsChild>
            <w:div w:id="514534852">
              <w:marLeft w:val="0"/>
              <w:marRight w:val="0"/>
              <w:marTop w:val="0"/>
              <w:marBottom w:val="0"/>
              <w:divBdr>
                <w:top w:val="none" w:sz="0" w:space="0" w:color="auto"/>
                <w:left w:val="none" w:sz="0" w:space="0" w:color="auto"/>
                <w:bottom w:val="none" w:sz="0" w:space="0" w:color="auto"/>
                <w:right w:val="none" w:sz="0" w:space="0" w:color="auto"/>
              </w:divBdr>
            </w:div>
          </w:divsChild>
        </w:div>
        <w:div w:id="1266159979">
          <w:marLeft w:val="0"/>
          <w:marRight w:val="0"/>
          <w:marTop w:val="166"/>
          <w:marBottom w:val="166"/>
          <w:divBdr>
            <w:top w:val="none" w:sz="0" w:space="0" w:color="auto"/>
            <w:left w:val="none" w:sz="0" w:space="0" w:color="auto"/>
            <w:bottom w:val="none" w:sz="0" w:space="0" w:color="auto"/>
            <w:right w:val="none" w:sz="0" w:space="0" w:color="auto"/>
          </w:divBdr>
          <w:divsChild>
            <w:div w:id="14143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2462">
      <w:bodyDiv w:val="1"/>
      <w:marLeft w:val="0"/>
      <w:marRight w:val="0"/>
      <w:marTop w:val="0"/>
      <w:marBottom w:val="0"/>
      <w:divBdr>
        <w:top w:val="none" w:sz="0" w:space="0" w:color="auto"/>
        <w:left w:val="none" w:sz="0" w:space="0" w:color="auto"/>
        <w:bottom w:val="none" w:sz="0" w:space="0" w:color="auto"/>
        <w:right w:val="none" w:sz="0" w:space="0" w:color="auto"/>
      </w:divBdr>
    </w:div>
    <w:div w:id="1205603219">
      <w:bodyDiv w:val="1"/>
      <w:marLeft w:val="0"/>
      <w:marRight w:val="0"/>
      <w:marTop w:val="0"/>
      <w:marBottom w:val="0"/>
      <w:divBdr>
        <w:top w:val="none" w:sz="0" w:space="0" w:color="auto"/>
        <w:left w:val="none" w:sz="0" w:space="0" w:color="auto"/>
        <w:bottom w:val="none" w:sz="0" w:space="0" w:color="auto"/>
        <w:right w:val="none" w:sz="0" w:space="0" w:color="auto"/>
      </w:divBdr>
    </w:div>
    <w:div w:id="1235969798">
      <w:bodyDiv w:val="1"/>
      <w:marLeft w:val="0"/>
      <w:marRight w:val="0"/>
      <w:marTop w:val="0"/>
      <w:marBottom w:val="0"/>
      <w:divBdr>
        <w:top w:val="none" w:sz="0" w:space="0" w:color="auto"/>
        <w:left w:val="none" w:sz="0" w:space="0" w:color="auto"/>
        <w:bottom w:val="none" w:sz="0" w:space="0" w:color="auto"/>
        <w:right w:val="none" w:sz="0" w:space="0" w:color="auto"/>
      </w:divBdr>
    </w:div>
    <w:div w:id="1290236244">
      <w:bodyDiv w:val="1"/>
      <w:marLeft w:val="0"/>
      <w:marRight w:val="0"/>
      <w:marTop w:val="0"/>
      <w:marBottom w:val="0"/>
      <w:divBdr>
        <w:top w:val="none" w:sz="0" w:space="0" w:color="auto"/>
        <w:left w:val="none" w:sz="0" w:space="0" w:color="auto"/>
        <w:bottom w:val="none" w:sz="0" w:space="0" w:color="auto"/>
        <w:right w:val="none" w:sz="0" w:space="0" w:color="auto"/>
      </w:divBdr>
    </w:div>
    <w:div w:id="1489053505">
      <w:bodyDiv w:val="1"/>
      <w:marLeft w:val="0"/>
      <w:marRight w:val="0"/>
      <w:marTop w:val="0"/>
      <w:marBottom w:val="0"/>
      <w:divBdr>
        <w:top w:val="none" w:sz="0" w:space="0" w:color="auto"/>
        <w:left w:val="none" w:sz="0" w:space="0" w:color="auto"/>
        <w:bottom w:val="none" w:sz="0" w:space="0" w:color="auto"/>
        <w:right w:val="none" w:sz="0" w:space="0" w:color="auto"/>
      </w:divBdr>
    </w:div>
    <w:div w:id="1545370335">
      <w:bodyDiv w:val="1"/>
      <w:marLeft w:val="0"/>
      <w:marRight w:val="0"/>
      <w:marTop w:val="0"/>
      <w:marBottom w:val="0"/>
      <w:divBdr>
        <w:top w:val="none" w:sz="0" w:space="0" w:color="auto"/>
        <w:left w:val="none" w:sz="0" w:space="0" w:color="auto"/>
        <w:bottom w:val="none" w:sz="0" w:space="0" w:color="auto"/>
        <w:right w:val="none" w:sz="0" w:space="0" w:color="auto"/>
      </w:divBdr>
    </w:div>
    <w:div w:id="1610549936">
      <w:bodyDiv w:val="1"/>
      <w:marLeft w:val="0"/>
      <w:marRight w:val="0"/>
      <w:marTop w:val="0"/>
      <w:marBottom w:val="0"/>
      <w:divBdr>
        <w:top w:val="none" w:sz="0" w:space="0" w:color="auto"/>
        <w:left w:val="none" w:sz="0" w:space="0" w:color="auto"/>
        <w:bottom w:val="none" w:sz="0" w:space="0" w:color="auto"/>
        <w:right w:val="none" w:sz="0" w:space="0" w:color="auto"/>
      </w:divBdr>
    </w:div>
    <w:div w:id="1661424221">
      <w:bodyDiv w:val="1"/>
      <w:marLeft w:val="0"/>
      <w:marRight w:val="0"/>
      <w:marTop w:val="0"/>
      <w:marBottom w:val="0"/>
      <w:divBdr>
        <w:top w:val="none" w:sz="0" w:space="0" w:color="auto"/>
        <w:left w:val="none" w:sz="0" w:space="0" w:color="auto"/>
        <w:bottom w:val="none" w:sz="0" w:space="0" w:color="auto"/>
        <w:right w:val="none" w:sz="0" w:space="0" w:color="auto"/>
      </w:divBdr>
    </w:div>
    <w:div w:id="1661931529">
      <w:bodyDiv w:val="1"/>
      <w:marLeft w:val="0"/>
      <w:marRight w:val="0"/>
      <w:marTop w:val="0"/>
      <w:marBottom w:val="0"/>
      <w:divBdr>
        <w:top w:val="none" w:sz="0" w:space="0" w:color="auto"/>
        <w:left w:val="none" w:sz="0" w:space="0" w:color="auto"/>
        <w:bottom w:val="none" w:sz="0" w:space="0" w:color="auto"/>
        <w:right w:val="none" w:sz="0" w:space="0" w:color="auto"/>
      </w:divBdr>
    </w:div>
    <w:div w:id="1831873078">
      <w:bodyDiv w:val="1"/>
      <w:marLeft w:val="0"/>
      <w:marRight w:val="0"/>
      <w:marTop w:val="0"/>
      <w:marBottom w:val="0"/>
      <w:divBdr>
        <w:top w:val="none" w:sz="0" w:space="0" w:color="auto"/>
        <w:left w:val="none" w:sz="0" w:space="0" w:color="auto"/>
        <w:bottom w:val="none" w:sz="0" w:space="0" w:color="auto"/>
        <w:right w:val="none" w:sz="0" w:space="0" w:color="auto"/>
      </w:divBdr>
      <w:divsChild>
        <w:div w:id="1520971729">
          <w:marLeft w:val="0"/>
          <w:marRight w:val="0"/>
          <w:marTop w:val="240"/>
          <w:marBottom w:val="100"/>
          <w:divBdr>
            <w:top w:val="none" w:sz="0" w:space="0" w:color="auto"/>
            <w:left w:val="none" w:sz="0" w:space="0" w:color="auto"/>
            <w:bottom w:val="none" w:sz="0" w:space="0" w:color="auto"/>
            <w:right w:val="none" w:sz="0" w:space="0" w:color="auto"/>
          </w:divBdr>
          <w:divsChild>
            <w:div w:id="20679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0660">
      <w:bodyDiv w:val="1"/>
      <w:marLeft w:val="0"/>
      <w:marRight w:val="0"/>
      <w:marTop w:val="0"/>
      <w:marBottom w:val="0"/>
      <w:divBdr>
        <w:top w:val="none" w:sz="0" w:space="0" w:color="auto"/>
        <w:left w:val="none" w:sz="0" w:space="0" w:color="auto"/>
        <w:bottom w:val="none" w:sz="0" w:space="0" w:color="auto"/>
        <w:right w:val="none" w:sz="0" w:space="0" w:color="auto"/>
      </w:divBdr>
    </w:div>
    <w:div w:id="2000763336">
      <w:bodyDiv w:val="1"/>
      <w:marLeft w:val="0"/>
      <w:marRight w:val="0"/>
      <w:marTop w:val="0"/>
      <w:marBottom w:val="0"/>
      <w:divBdr>
        <w:top w:val="none" w:sz="0" w:space="0" w:color="auto"/>
        <w:left w:val="none" w:sz="0" w:space="0" w:color="auto"/>
        <w:bottom w:val="none" w:sz="0" w:space="0" w:color="auto"/>
        <w:right w:val="none" w:sz="0" w:space="0" w:color="auto"/>
      </w:divBdr>
    </w:div>
    <w:div w:id="20676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AA90-2EF9-451D-9FDD-0764D66D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1000</Words>
  <Characters>5700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O'Sullivan</dc:creator>
  <cp:lastModifiedBy>Elizabeth Trevathan</cp:lastModifiedBy>
  <cp:revision>2</cp:revision>
  <cp:lastPrinted>2016-03-29T21:41:00Z</cp:lastPrinted>
  <dcterms:created xsi:type="dcterms:W3CDTF">2016-07-14T22:27:00Z</dcterms:created>
  <dcterms:modified xsi:type="dcterms:W3CDTF">2016-07-14T22:27:00Z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-1143572650</vt:i4>
  </property>
</Properties>
</file>